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D8" w:rsidRDefault="00C313D8" w:rsidP="004675A4">
      <w:pPr>
        <w:spacing w:after="0" w:line="240" w:lineRule="auto"/>
        <w:jc w:val="center"/>
        <w:rPr>
          <w:b/>
        </w:rPr>
      </w:pPr>
      <w:r w:rsidRPr="00C313D8">
        <w:rPr>
          <w:b/>
        </w:rPr>
        <w:t>ПЕРЕЧЕНЬ СВЕДЕНИЙ О МУНИЦИПАЛЬНОЙ УСЛУГЕ</w:t>
      </w:r>
    </w:p>
    <w:p w:rsidR="005E18F2" w:rsidRPr="00C313D8" w:rsidRDefault="005E18F2" w:rsidP="004675A4">
      <w:pPr>
        <w:spacing w:after="0" w:line="240" w:lineRule="auto"/>
        <w:jc w:val="center"/>
        <w:rPr>
          <w:b/>
        </w:rPr>
      </w:pPr>
    </w:p>
    <w:p w:rsidR="00C313D8" w:rsidRPr="00F77197" w:rsidRDefault="00F77197" w:rsidP="00672D05">
      <w:pPr>
        <w:spacing w:after="0"/>
        <w:ind w:firstLine="708"/>
        <w:jc w:val="both"/>
        <w:rPr>
          <w:strike/>
        </w:rPr>
      </w:pPr>
      <w:r w:rsidRPr="00F77197">
        <w:t>«</w:t>
      </w:r>
      <w:r w:rsidR="005B42F1">
        <w:rPr>
          <w:bCs/>
        </w:rPr>
        <w:t>П</w:t>
      </w:r>
      <w:r w:rsidR="005B42F1" w:rsidRPr="00E172D5">
        <w:t>редоставлени</w:t>
      </w:r>
      <w:r w:rsidR="005B42F1">
        <w:t>е</w:t>
      </w:r>
      <w:r w:rsidR="005B42F1" w:rsidRPr="00E172D5">
        <w:t xml:space="preserve">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</w:t>
      </w:r>
      <w:r w:rsidR="005B42F1">
        <w:t xml:space="preserve">(или) в </w:t>
      </w:r>
      <w:r w:rsidR="005B42F1" w:rsidRPr="00E172D5"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B42F1">
        <w:t>, без проведения торгов</w:t>
      </w:r>
      <w:r w:rsidR="003C1EAE">
        <w:t>»</w:t>
      </w:r>
      <w:r w:rsidRPr="00F77197">
        <w:t>.</w:t>
      </w:r>
      <w:r w:rsidRPr="00F77197">
        <w:rPr>
          <w:spacing w:val="-4"/>
        </w:rPr>
        <w:t xml:space="preserve"> </w:t>
      </w:r>
    </w:p>
    <w:p w:rsidR="004675A4" w:rsidRDefault="004675A4" w:rsidP="00672D05">
      <w:pPr>
        <w:spacing w:after="0" w:line="240" w:lineRule="auto"/>
        <w:ind w:firstLine="708"/>
        <w:jc w:val="both"/>
      </w:pPr>
      <w:r>
        <w:t xml:space="preserve">1. </w:t>
      </w:r>
      <w:r w:rsidR="00C313D8">
        <w:t>Наименование муниципальной услуги</w:t>
      </w:r>
      <w:r w:rsidR="003C01B2">
        <w:t>:</w:t>
      </w:r>
      <w:r w:rsidR="00672D05">
        <w:t xml:space="preserve"> </w:t>
      </w:r>
      <w:r w:rsidRPr="00F77197">
        <w:t>«</w:t>
      </w:r>
      <w:r w:rsidR="005B42F1">
        <w:rPr>
          <w:bCs/>
        </w:rPr>
        <w:t>П</w:t>
      </w:r>
      <w:r w:rsidR="005B42F1" w:rsidRPr="00E172D5">
        <w:t>редоставлени</w:t>
      </w:r>
      <w:r w:rsidR="005B42F1">
        <w:t>е</w:t>
      </w:r>
      <w:r w:rsidR="005B42F1" w:rsidRPr="00E172D5">
        <w:t xml:space="preserve">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</w:t>
      </w:r>
      <w:r w:rsidR="005B42F1">
        <w:t xml:space="preserve">(или) в </w:t>
      </w:r>
      <w:r w:rsidR="005B42F1" w:rsidRPr="00E172D5"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B42F1">
        <w:t>, без проведения торгов</w:t>
      </w:r>
      <w:r>
        <w:t>»</w:t>
      </w:r>
      <w:r w:rsidRPr="00F77197">
        <w:t>.</w:t>
      </w:r>
      <w:r w:rsidRPr="0074491B">
        <w:t xml:space="preserve"> </w:t>
      </w:r>
    </w:p>
    <w:p w:rsidR="00F77197" w:rsidRPr="00F77197" w:rsidRDefault="003C01B2" w:rsidP="00672D05">
      <w:pPr>
        <w:spacing w:after="0"/>
        <w:ind w:firstLine="708"/>
        <w:jc w:val="both"/>
      </w:pPr>
      <w:r w:rsidRPr="00F77197">
        <w:t xml:space="preserve">2. </w:t>
      </w:r>
      <w:r w:rsidR="00F77197" w:rsidRPr="00F77197">
        <w:t>Органом, предоставляющим муниципальную услугу, является администрация муниципального образования Сертолов</w:t>
      </w:r>
      <w:r w:rsidR="00672D05">
        <w:t>ское городское п</w:t>
      </w:r>
      <w:r w:rsidR="00F77197" w:rsidRPr="00F77197">
        <w:t>о</w:t>
      </w:r>
      <w:r w:rsidR="00672D05">
        <w:t xml:space="preserve">селение </w:t>
      </w:r>
      <w:r w:rsidR="00F77197" w:rsidRPr="00F77197">
        <w:t>Всеволожского муниципального района Ленинградской области</w:t>
      </w:r>
      <w:r w:rsidR="0093358E">
        <w:t xml:space="preserve"> (далее – Администрация)</w:t>
      </w:r>
      <w:r w:rsidR="00F77197">
        <w:t>.</w:t>
      </w:r>
    </w:p>
    <w:p w:rsidR="003C01B2" w:rsidRPr="0074491B" w:rsidRDefault="00672D05" w:rsidP="00672D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F77197" w:rsidRPr="00F77197">
        <w:t>Структурным подразделением, уполномоченным на предоставление муниципальной  услуги, является комитет по управлению муниципальным имуществом администрации муниципального образования Сертолов</w:t>
      </w:r>
      <w:r>
        <w:t>ское г</w:t>
      </w:r>
      <w:r w:rsidR="00F77197" w:rsidRPr="00F77197">
        <w:t>о</w:t>
      </w:r>
      <w:r>
        <w:t>родское поселение</w:t>
      </w:r>
      <w:r w:rsidR="00F77197" w:rsidRPr="00F77197">
        <w:t xml:space="preserve"> Всеволожского муниципального района Ленинградской области</w:t>
      </w:r>
      <w:r w:rsidR="0093358E">
        <w:t xml:space="preserve"> (далее – Комитет)</w:t>
      </w:r>
      <w:r w:rsidR="00F77197">
        <w:t>.</w:t>
      </w:r>
      <w:r w:rsidR="00F77197" w:rsidRPr="00F77197">
        <w:rPr>
          <w:vertAlign w:val="superscript"/>
        </w:rPr>
        <w:t xml:space="preserve">                                                        </w:t>
      </w:r>
    </w:p>
    <w:p w:rsidR="00C313D8" w:rsidRDefault="003C01B2" w:rsidP="00672D05">
      <w:pPr>
        <w:spacing w:after="0" w:line="240" w:lineRule="auto"/>
        <w:ind w:firstLine="708"/>
        <w:jc w:val="both"/>
        <w:rPr>
          <w:b/>
        </w:rPr>
      </w:pPr>
      <w:r w:rsidRPr="006D7968">
        <w:t xml:space="preserve">3. </w:t>
      </w:r>
      <w:r w:rsidRPr="00B80C8A">
        <w:t xml:space="preserve">Перечень нормативных правовых актов, непосредственно </w:t>
      </w:r>
      <w:r w:rsidR="00672D05" w:rsidRPr="00B80C8A">
        <w:t>р</w:t>
      </w:r>
      <w:r w:rsidRPr="00B80C8A">
        <w:t>егулирующих предоставление услуги:</w:t>
      </w:r>
    </w:p>
    <w:p w:rsidR="005B42F1" w:rsidRPr="00A479E3" w:rsidRDefault="005B42F1" w:rsidP="005B42F1">
      <w:pPr>
        <w:pStyle w:val="ac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79E3">
        <w:rPr>
          <w:rFonts w:ascii="Times New Roman" w:hAnsi="Times New Roman"/>
          <w:sz w:val="28"/>
          <w:szCs w:val="28"/>
        </w:rPr>
        <w:t xml:space="preserve">Гражданский </w:t>
      </w:r>
      <w:hyperlink r:id="rId7" w:history="1">
        <w:r w:rsidRPr="00A479E3">
          <w:rPr>
            <w:rFonts w:ascii="Times New Roman" w:hAnsi="Times New Roman"/>
            <w:sz w:val="28"/>
            <w:szCs w:val="28"/>
          </w:rPr>
          <w:t>кодекс</w:t>
        </w:r>
      </w:hyperlink>
      <w:r w:rsidRPr="00A479E3">
        <w:rPr>
          <w:rFonts w:ascii="Times New Roman" w:hAnsi="Times New Roman"/>
          <w:sz w:val="28"/>
          <w:szCs w:val="28"/>
        </w:rPr>
        <w:t xml:space="preserve"> Российской Федерации (часть первая) от 30.11.1994 № 51-ФЗ;</w:t>
      </w:r>
    </w:p>
    <w:p w:rsidR="005B42F1" w:rsidRPr="00A479E3" w:rsidRDefault="005B42F1" w:rsidP="005B42F1">
      <w:pPr>
        <w:pStyle w:val="ac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79E3">
        <w:rPr>
          <w:rFonts w:ascii="Times New Roman" w:hAnsi="Times New Roman"/>
          <w:sz w:val="28"/>
          <w:szCs w:val="28"/>
        </w:rPr>
        <w:t xml:space="preserve">Гражданский </w:t>
      </w:r>
      <w:hyperlink r:id="rId8" w:history="1">
        <w:r w:rsidRPr="00A479E3">
          <w:rPr>
            <w:rFonts w:ascii="Times New Roman" w:hAnsi="Times New Roman"/>
            <w:sz w:val="28"/>
            <w:szCs w:val="28"/>
          </w:rPr>
          <w:t>кодекс</w:t>
        </w:r>
      </w:hyperlink>
      <w:r w:rsidRPr="00A479E3">
        <w:rPr>
          <w:rFonts w:ascii="Times New Roman" w:hAnsi="Times New Roman"/>
          <w:sz w:val="28"/>
          <w:szCs w:val="28"/>
        </w:rPr>
        <w:t xml:space="preserve"> Российской Федерации (часть вторая) от 26.01.1996 № 14-ФЗ;</w:t>
      </w:r>
    </w:p>
    <w:p w:rsidR="005B42F1" w:rsidRPr="00A479E3" w:rsidRDefault="005B42F1" w:rsidP="005B42F1">
      <w:pPr>
        <w:pStyle w:val="ac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79E3">
        <w:rPr>
          <w:rFonts w:ascii="Times New Roman" w:hAnsi="Times New Roman"/>
          <w:sz w:val="28"/>
          <w:szCs w:val="28"/>
        </w:rPr>
        <w:t xml:space="preserve">Федеральный </w:t>
      </w:r>
      <w:hyperlink r:id="rId9" w:history="1">
        <w:r w:rsidRPr="00A479E3">
          <w:rPr>
            <w:rFonts w:ascii="Times New Roman" w:hAnsi="Times New Roman"/>
            <w:sz w:val="28"/>
            <w:szCs w:val="28"/>
          </w:rPr>
          <w:t>закон</w:t>
        </w:r>
      </w:hyperlink>
      <w:r w:rsidRPr="00A479E3">
        <w:rPr>
          <w:rFonts w:ascii="Times New Roman" w:hAnsi="Times New Roman"/>
          <w:sz w:val="28"/>
          <w:szCs w:val="28"/>
        </w:rPr>
        <w:t xml:space="preserve"> от 26.07.2006 № 135-ФЗ «О защите конкуренции»;</w:t>
      </w:r>
    </w:p>
    <w:p w:rsidR="005B42F1" w:rsidRPr="005B42F1" w:rsidRDefault="005B42F1" w:rsidP="005B42F1">
      <w:pPr>
        <w:pStyle w:val="ac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BA9">
        <w:rPr>
          <w:rFonts w:ascii="Times New Roman" w:hAnsi="Times New Roman"/>
          <w:sz w:val="28"/>
          <w:szCs w:val="28"/>
        </w:rPr>
        <w:t>Федеральный закон от 24.07.2007 № 209-ФЗ «О развитии малого и среднего предпринимательства в Российской Федерации»;</w:t>
      </w:r>
    </w:p>
    <w:p w:rsidR="00EC2845" w:rsidRPr="002A0A67" w:rsidRDefault="00EC2845" w:rsidP="00672D05">
      <w:pPr>
        <w:spacing w:after="0" w:line="240" w:lineRule="auto"/>
        <w:ind w:firstLine="709"/>
        <w:jc w:val="both"/>
      </w:pPr>
      <w:r w:rsidRPr="002A0A67">
        <w:t>- Устав МО Сертолово;</w:t>
      </w:r>
    </w:p>
    <w:p w:rsidR="00EC2845" w:rsidRPr="002A0A67" w:rsidRDefault="00EC2845" w:rsidP="0093358E">
      <w:pPr>
        <w:spacing w:after="0" w:line="240" w:lineRule="auto"/>
        <w:ind w:firstLine="709"/>
        <w:jc w:val="both"/>
      </w:pPr>
      <w:r w:rsidRPr="002A0A67">
        <w:t>- Положение о Комитете по управлению муниципальным имуществом администрации муниципального образования Сертолов</w:t>
      </w:r>
      <w:r w:rsidR="0093358E">
        <w:t xml:space="preserve">ское городское поселение </w:t>
      </w:r>
      <w:r w:rsidRPr="002A0A67">
        <w:t>Всеволожского муниципального района Ленинградской области, утвержденное постановлением администрации от 12.05.2014 № 215 «Об утверждении Положения о КУМИ администрации МО Сертолово»</w:t>
      </w:r>
      <w:r w:rsidR="0093358E">
        <w:t xml:space="preserve"> 9 изменениями от 21.03.2022 № 130).</w:t>
      </w:r>
    </w:p>
    <w:p w:rsidR="00234411" w:rsidRPr="002A0A67" w:rsidRDefault="00F10A7D" w:rsidP="0093358E">
      <w:pPr>
        <w:adjustRightInd w:val="0"/>
        <w:spacing w:after="0" w:line="240" w:lineRule="auto"/>
        <w:ind w:firstLine="708"/>
        <w:jc w:val="both"/>
      </w:pPr>
      <w:r>
        <w:t>4</w:t>
      </w:r>
      <w:r w:rsidR="00985B27" w:rsidRPr="002A0A67">
        <w:t>.</w:t>
      </w:r>
      <w:r w:rsidR="00CA7CDD" w:rsidRPr="002A0A67">
        <w:t>Сведения о местах, в которых можно получить информацию о правилах предоставления услуги (телефоны, наименования эл</w:t>
      </w:r>
      <w:r w:rsidR="00D613D8" w:rsidRPr="002A0A67">
        <w:t>ектронных</w:t>
      </w:r>
      <w:r w:rsidR="00CA7CDD" w:rsidRPr="002A0A67">
        <w:t xml:space="preserve"> сайтов, проч</w:t>
      </w:r>
      <w:r w:rsidR="00D613D8" w:rsidRPr="002A0A67">
        <w:t>ая</w:t>
      </w:r>
      <w:r w:rsidR="00CA7CDD" w:rsidRPr="002A0A67">
        <w:t xml:space="preserve"> информация).</w:t>
      </w:r>
    </w:p>
    <w:p w:rsidR="00776651" w:rsidRPr="002A0A67" w:rsidRDefault="00F10A7D" w:rsidP="0093358E">
      <w:pPr>
        <w:pStyle w:val="msonormalcxspmiddle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776651" w:rsidRPr="002A0A67">
        <w:rPr>
          <w:sz w:val="28"/>
          <w:szCs w:val="28"/>
        </w:rPr>
        <w:t xml:space="preserve"> Информация о местах нахождения, графике работы, справочных телефонах и адресах электронной почты Администрации:</w:t>
      </w:r>
    </w:p>
    <w:p w:rsidR="00776651" w:rsidRPr="002A0A67" w:rsidRDefault="00776651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2A0A67">
        <w:t xml:space="preserve">Место нахождения: </w:t>
      </w:r>
      <w:r w:rsidRPr="002A0A67">
        <w:rPr>
          <w:u w:val="single"/>
        </w:rPr>
        <w:t xml:space="preserve">Ленинградская область, Всеволожский район,   </w:t>
      </w:r>
    </w:p>
    <w:p w:rsidR="00776651" w:rsidRPr="002A0A67" w:rsidRDefault="00776651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A0A67">
        <w:rPr>
          <w:u w:val="single"/>
        </w:rPr>
        <w:t>г. Сертолово, микрорайон Сертолово-1, ул. Молодцова, д. 7, корп. 2</w:t>
      </w:r>
      <w:r w:rsidR="003C4DD5">
        <w:t xml:space="preserve"> </w:t>
      </w:r>
    </w:p>
    <w:p w:rsidR="00776651" w:rsidRPr="002A0A67" w:rsidRDefault="00776651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A0A67">
        <w:t xml:space="preserve">График работы: </w:t>
      </w:r>
      <w:r w:rsidR="003C4DD5">
        <w:rPr>
          <w:u w:val="single"/>
        </w:rPr>
        <w:t>9.00 – 18</w:t>
      </w:r>
      <w:r w:rsidRPr="002A0A67">
        <w:rPr>
          <w:u w:val="single"/>
        </w:rPr>
        <w:t>.00, перерыв</w:t>
      </w:r>
      <w:r w:rsidR="0034762B" w:rsidRPr="002A0A67">
        <w:rPr>
          <w:u w:val="single"/>
        </w:rPr>
        <w:t xml:space="preserve"> на обед с 13.00 до</w:t>
      </w:r>
      <w:r w:rsidRPr="002A0A67">
        <w:rPr>
          <w:u w:val="single"/>
        </w:rPr>
        <w:t xml:space="preserve"> 14.00</w:t>
      </w:r>
      <w:r w:rsidRPr="002A0A67">
        <w:t>;</w:t>
      </w:r>
    </w:p>
    <w:p w:rsidR="00776651" w:rsidRPr="002A0A67" w:rsidRDefault="00776651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A0A67">
        <w:t>Справочные телефоны Администрации: (812) 593-29-02;</w:t>
      </w:r>
    </w:p>
    <w:p w:rsidR="00776651" w:rsidRPr="002A0A67" w:rsidRDefault="00776651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A0A67">
        <w:t>Факс: (812) 593-29-02;</w:t>
      </w:r>
    </w:p>
    <w:p w:rsidR="00F92FF4" w:rsidRPr="00F92FF4" w:rsidRDefault="00776651" w:rsidP="001B1F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A0A67">
        <w:t xml:space="preserve">Адрес электронной почты Администрации: </w:t>
      </w:r>
      <w:r w:rsidRPr="002A0A67">
        <w:rPr>
          <w:lang w:val="en-US"/>
        </w:rPr>
        <w:t>e</w:t>
      </w:r>
      <w:r w:rsidRPr="00F92FF4">
        <w:t>-</w:t>
      </w:r>
      <w:r w:rsidRPr="002A0A67">
        <w:rPr>
          <w:lang w:val="en-US"/>
        </w:rPr>
        <w:t>mail</w:t>
      </w:r>
      <w:r w:rsidRPr="00F92FF4">
        <w:t xml:space="preserve">: </w:t>
      </w:r>
      <w:hyperlink r:id="rId10" w:history="1">
        <w:r w:rsidRPr="002A0A67">
          <w:rPr>
            <w:rStyle w:val="a3"/>
            <w:lang w:val="en-US"/>
          </w:rPr>
          <w:t>upravdelami</w:t>
        </w:r>
        <w:r w:rsidRPr="00F92FF4">
          <w:rPr>
            <w:rStyle w:val="a3"/>
          </w:rPr>
          <w:t>@</w:t>
        </w:r>
        <w:r w:rsidRPr="002A0A67">
          <w:rPr>
            <w:rStyle w:val="a3"/>
            <w:lang w:val="en-US"/>
          </w:rPr>
          <w:t>bk</w:t>
        </w:r>
        <w:r w:rsidRPr="00F92FF4">
          <w:rPr>
            <w:rStyle w:val="a3"/>
          </w:rPr>
          <w:t>.</w:t>
        </w:r>
        <w:r w:rsidRPr="002A0A67">
          <w:rPr>
            <w:rStyle w:val="a3"/>
            <w:lang w:val="en-US"/>
          </w:rPr>
          <w:t>ru</w:t>
        </w:r>
      </w:hyperlink>
      <w:r w:rsidR="001B1F6D">
        <w:t>.</w:t>
      </w:r>
    </w:p>
    <w:p w:rsidR="00776651" w:rsidRPr="002A0A67" w:rsidRDefault="0093358E" w:rsidP="009335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F92FF4">
        <w:tab/>
      </w:r>
      <w:r w:rsidR="00F10A7D">
        <w:t>6</w:t>
      </w:r>
      <w:r>
        <w:t>.</w:t>
      </w:r>
      <w:r w:rsidR="00776651" w:rsidRPr="002A0A67">
        <w:t xml:space="preserve"> Информация о местах нахождения, графике работы, справочных телефонах и адресах электронной почты Комитета: </w:t>
      </w:r>
    </w:p>
    <w:p w:rsidR="00776651" w:rsidRPr="0093358E" w:rsidRDefault="00776651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A0A67">
        <w:t>Место нахождения:</w:t>
      </w:r>
      <w:r w:rsidRPr="002A0A67">
        <w:rPr>
          <w:u w:val="single"/>
        </w:rPr>
        <w:t xml:space="preserve"> </w:t>
      </w:r>
      <w:r w:rsidRPr="0093358E">
        <w:t xml:space="preserve">Ленинградская область, Всеволожский район,                          </w:t>
      </w:r>
    </w:p>
    <w:p w:rsidR="00776651" w:rsidRPr="0093358E" w:rsidRDefault="00776651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93358E">
        <w:t xml:space="preserve">г. Сертолово, микрорайон Сертолово-1, ул. Молодцова, д. 7, корп. 2, </w:t>
      </w:r>
    </w:p>
    <w:p w:rsidR="00776651" w:rsidRPr="0093358E" w:rsidRDefault="00776651" w:rsidP="009335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</w:pPr>
      <w:r w:rsidRPr="0093358E">
        <w:t>(каб. 2</w:t>
      </w:r>
      <w:r w:rsidR="0093358E" w:rsidRPr="0093358E">
        <w:t>4</w:t>
      </w:r>
      <w:r w:rsidRPr="0093358E">
        <w:t>);</w:t>
      </w:r>
    </w:p>
    <w:p w:rsidR="00776651" w:rsidRPr="0093358E" w:rsidRDefault="00776651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A0A67">
        <w:t xml:space="preserve">График работы: </w:t>
      </w:r>
      <w:r w:rsidR="00EC2845" w:rsidRPr="0093358E">
        <w:t>9.00 – 17</w:t>
      </w:r>
      <w:r w:rsidRPr="0093358E">
        <w:t xml:space="preserve">.00, перерыв </w:t>
      </w:r>
      <w:r w:rsidR="00EC2845" w:rsidRPr="0093358E">
        <w:t xml:space="preserve">на обед с 13.00  до </w:t>
      </w:r>
      <w:r w:rsidRPr="0093358E">
        <w:t>14.00;</w:t>
      </w:r>
    </w:p>
    <w:p w:rsidR="00776651" w:rsidRPr="002A0A67" w:rsidRDefault="00776651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A0A67">
        <w:t>Приемные дни:</w:t>
      </w:r>
      <w:r w:rsidR="0093358E">
        <w:t xml:space="preserve"> </w:t>
      </w:r>
      <w:r w:rsidR="0093358E" w:rsidRPr="0093358E">
        <w:t xml:space="preserve">вторник </w:t>
      </w:r>
      <w:r w:rsidRPr="0093358E">
        <w:t>(10.00-13.00, 14.00-17.00);</w:t>
      </w:r>
    </w:p>
    <w:p w:rsidR="00776651" w:rsidRPr="002A0A67" w:rsidRDefault="0093358E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Справочные телефоны Комитета: </w:t>
      </w:r>
      <w:r w:rsidR="00776651" w:rsidRPr="002A0A67">
        <w:t>(812) 595-</w:t>
      </w:r>
      <w:r>
        <w:t>12</w:t>
      </w:r>
      <w:r w:rsidR="00776651" w:rsidRPr="002A0A67">
        <w:t>-</w:t>
      </w:r>
      <w:r>
        <w:t>9</w:t>
      </w:r>
      <w:r w:rsidR="00776651" w:rsidRPr="002A0A67">
        <w:t>0, (812) 593-74-53;</w:t>
      </w:r>
    </w:p>
    <w:p w:rsidR="00776651" w:rsidRPr="002A0A67" w:rsidRDefault="00776651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A0A67">
        <w:t>Факс: (812) 593-74-53;</w:t>
      </w:r>
    </w:p>
    <w:p w:rsidR="00776651" w:rsidRPr="002A0A67" w:rsidRDefault="00776651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A0A67">
        <w:t xml:space="preserve">Адрес электронной почты Комитета: </w:t>
      </w:r>
      <w:r w:rsidRPr="002A0A67">
        <w:rPr>
          <w:lang w:val="en-US"/>
        </w:rPr>
        <w:t>e</w:t>
      </w:r>
      <w:r w:rsidRPr="002A0A67">
        <w:t>-</w:t>
      </w:r>
      <w:r w:rsidRPr="002A0A67">
        <w:rPr>
          <w:lang w:val="en-US"/>
        </w:rPr>
        <w:t>mail</w:t>
      </w:r>
      <w:r w:rsidRPr="002A0A67">
        <w:t xml:space="preserve">: </w:t>
      </w:r>
      <w:hyperlink r:id="rId11" w:history="1">
        <w:r w:rsidRPr="002A0A67">
          <w:rPr>
            <w:rStyle w:val="a3"/>
            <w:lang w:val="en-US"/>
          </w:rPr>
          <w:t>kumisertolovo</w:t>
        </w:r>
        <w:r w:rsidRPr="002A0A67">
          <w:rPr>
            <w:rStyle w:val="a3"/>
          </w:rPr>
          <w:t>@</w:t>
        </w:r>
        <w:r w:rsidRPr="002A0A67">
          <w:rPr>
            <w:rStyle w:val="a3"/>
            <w:lang w:val="en-US"/>
          </w:rPr>
          <w:t>mail</w:t>
        </w:r>
        <w:r w:rsidRPr="002A0A67">
          <w:rPr>
            <w:rStyle w:val="a3"/>
          </w:rPr>
          <w:t>.</w:t>
        </w:r>
        <w:r w:rsidRPr="002A0A67">
          <w:rPr>
            <w:rStyle w:val="a3"/>
            <w:lang w:val="en-US"/>
          </w:rPr>
          <w:t>ru</w:t>
        </w:r>
      </w:hyperlink>
      <w:r w:rsidRPr="002A0A67">
        <w:t>;</w:t>
      </w:r>
    </w:p>
    <w:p w:rsidR="00985B27" w:rsidRPr="002A0A67" w:rsidRDefault="00F10A7D" w:rsidP="0093358E">
      <w:pPr>
        <w:spacing w:after="0" w:line="240" w:lineRule="auto"/>
        <w:ind w:firstLine="567"/>
        <w:jc w:val="both"/>
      </w:pPr>
      <w:r>
        <w:t>7</w:t>
      </w:r>
      <w:r w:rsidR="00985B27" w:rsidRPr="002A0A67">
        <w:t>. Срок предоставления услуги:</w:t>
      </w:r>
    </w:p>
    <w:p w:rsidR="003240DC" w:rsidRDefault="003240DC" w:rsidP="0093358E">
      <w:pPr>
        <w:adjustRightInd w:val="0"/>
        <w:spacing w:after="0"/>
        <w:ind w:firstLine="567"/>
        <w:jc w:val="both"/>
      </w:pPr>
      <w:r w:rsidRPr="00465E6E">
        <w:t xml:space="preserve">Срок предоставления </w:t>
      </w:r>
      <w:r>
        <w:t>муниципаль</w:t>
      </w:r>
      <w:r w:rsidRPr="00465E6E">
        <w:t xml:space="preserve">ной услуги составляет не более </w:t>
      </w:r>
      <w:r w:rsidRPr="002735F5">
        <w:t>22 рабочих дней со дня</w:t>
      </w:r>
      <w:r>
        <w:t xml:space="preserve"> </w:t>
      </w:r>
      <w:r w:rsidRPr="00A479E3">
        <w:t>поступления заявления в Администрацию.</w:t>
      </w:r>
    </w:p>
    <w:p w:rsidR="003240DC" w:rsidRPr="00465E6E" w:rsidRDefault="003240DC" w:rsidP="003240DC">
      <w:pPr>
        <w:widowControl w:val="0"/>
        <w:spacing w:after="0"/>
        <w:ind w:firstLine="709"/>
        <w:jc w:val="both"/>
      </w:pPr>
      <w:r w:rsidRPr="00465E6E">
        <w:t xml:space="preserve">Результатом предоставления </w:t>
      </w:r>
      <w:r>
        <w:t>муниципаль</w:t>
      </w:r>
      <w:r w:rsidRPr="00465E6E">
        <w:t>ной услуги является:</w:t>
      </w:r>
    </w:p>
    <w:p w:rsidR="003240DC" w:rsidRDefault="003240DC" w:rsidP="003240DC">
      <w:pPr>
        <w:widowControl w:val="0"/>
        <w:spacing w:after="0"/>
        <w:ind w:firstLine="709"/>
        <w:jc w:val="both"/>
      </w:pPr>
      <w:r w:rsidRPr="002735F5">
        <w:t>- решение о заключении договора о передаче муниципального имущества МО Сертолово (приложение 2 к административному регламенту) и направление заявителю 2-х экземпляров подписанного главой Администрации проекта договора о передаче муниципального имущества;</w:t>
      </w:r>
    </w:p>
    <w:p w:rsidR="003240DC" w:rsidRPr="00465E6E" w:rsidRDefault="003240DC" w:rsidP="004D46EA">
      <w:pPr>
        <w:widowControl w:val="0"/>
        <w:spacing w:after="0"/>
        <w:ind w:firstLine="709"/>
        <w:jc w:val="both"/>
      </w:pPr>
      <w:r w:rsidRPr="00465E6E">
        <w:t xml:space="preserve">- </w:t>
      </w:r>
      <w:r w:rsidRPr="004E4FAA">
        <w:t>решение об отказе</w:t>
      </w:r>
      <w:r w:rsidRPr="00465E6E">
        <w:t xml:space="preserve"> в предоставлении </w:t>
      </w:r>
      <w:r>
        <w:t>муниципаль</w:t>
      </w:r>
      <w:r w:rsidRPr="00465E6E">
        <w:t>ной услуги</w:t>
      </w:r>
      <w:r>
        <w:t xml:space="preserve"> </w:t>
      </w:r>
      <w:r w:rsidRPr="002735F5">
        <w:t>(приложение 3 к административному регламенту).</w:t>
      </w:r>
    </w:p>
    <w:p w:rsidR="004D46EA" w:rsidRDefault="00F10A7D" w:rsidP="004D46EA">
      <w:pPr>
        <w:widowControl w:val="0"/>
        <w:spacing w:after="0"/>
        <w:ind w:firstLine="709"/>
        <w:jc w:val="both"/>
      </w:pPr>
      <w:r>
        <w:t>8</w:t>
      </w:r>
      <w:r w:rsidR="00985B27" w:rsidRPr="002A0A67">
        <w:t xml:space="preserve">. </w:t>
      </w:r>
      <w:r w:rsidR="004D46EA" w:rsidRPr="002A4AAF"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</w:t>
      </w:r>
      <w:r w:rsidR="004D46EA">
        <w:t>не более 15 минут.</w:t>
      </w:r>
    </w:p>
    <w:p w:rsidR="006A5611" w:rsidRPr="002A0A67" w:rsidRDefault="00F92FF4" w:rsidP="0093358E">
      <w:pPr>
        <w:spacing w:after="0" w:line="240" w:lineRule="auto"/>
        <w:ind w:firstLine="708"/>
        <w:jc w:val="both"/>
      </w:pPr>
      <w:r>
        <w:t>9</w:t>
      </w:r>
      <w:r w:rsidR="006A5611" w:rsidRPr="002A0A67">
        <w:t>.</w:t>
      </w:r>
      <w:r w:rsidR="005676EF" w:rsidRPr="002A0A67">
        <w:t xml:space="preserve"> </w:t>
      </w:r>
      <w:r w:rsidR="005676EF" w:rsidRPr="00B80C8A">
        <w:t xml:space="preserve">Основания для приостановления предоставления муниципальной услуги </w:t>
      </w:r>
      <w:r w:rsidR="00812635" w:rsidRPr="00B80C8A">
        <w:t>не предусмотрены</w:t>
      </w:r>
      <w:r w:rsidR="005676EF" w:rsidRPr="00B80C8A">
        <w:t>.</w:t>
      </w:r>
      <w:r w:rsidR="005676EF" w:rsidRPr="002A0A67">
        <w:t xml:space="preserve">       </w:t>
      </w:r>
    </w:p>
    <w:p w:rsidR="004D46EA" w:rsidRDefault="00F10A7D" w:rsidP="004D46EA">
      <w:pPr>
        <w:widowControl w:val="0"/>
        <w:spacing w:after="0"/>
        <w:ind w:firstLine="709"/>
        <w:jc w:val="both"/>
      </w:pPr>
      <w:r w:rsidRPr="00271B04">
        <w:t>1</w:t>
      </w:r>
      <w:r w:rsidR="00F92FF4">
        <w:t>0</w:t>
      </w:r>
      <w:r w:rsidR="00E45314" w:rsidRPr="00271B04">
        <w:t>.</w:t>
      </w:r>
      <w:r w:rsidR="00E45314" w:rsidRPr="002A0A67">
        <w:t xml:space="preserve"> </w:t>
      </w:r>
      <w:r w:rsidR="004D46EA" w:rsidRPr="002A4AAF">
        <w:t xml:space="preserve">Исчерпывающий перечень оснований для отказа в предоставлении </w:t>
      </w:r>
      <w:r w:rsidR="004D46EA">
        <w:t>муниципаль</w:t>
      </w:r>
      <w:r w:rsidR="004D46EA" w:rsidRPr="002A4AAF">
        <w:t>ной услуги:</w:t>
      </w:r>
    </w:p>
    <w:p w:rsidR="004D46EA" w:rsidRPr="001D64E2" w:rsidRDefault="004D46EA" w:rsidP="004D46EA">
      <w:pPr>
        <w:widowControl w:val="0"/>
        <w:spacing w:after="0"/>
        <w:ind w:firstLine="709"/>
        <w:jc w:val="both"/>
      </w:pPr>
      <w:r w:rsidRPr="001D64E2">
        <w:t>1) заявление подано лицом, не уполномоченным на осуществление таких действий:</w:t>
      </w:r>
    </w:p>
    <w:p w:rsidR="004D46EA" w:rsidRPr="001D64E2" w:rsidRDefault="004D46EA" w:rsidP="004D46EA">
      <w:pPr>
        <w:widowControl w:val="0"/>
        <w:spacing w:after="0"/>
        <w:ind w:firstLine="709"/>
        <w:jc w:val="both"/>
      </w:pPr>
      <w:r w:rsidRPr="001D64E2">
        <w:t xml:space="preserve">-заявитель не является лицом, указанным в </w:t>
      </w:r>
      <w:hyperlink w:anchor="P54" w:history="1">
        <w:r w:rsidRPr="001D64E2">
          <w:t>п. 1.2</w:t>
        </w:r>
      </w:hyperlink>
      <w:r w:rsidRPr="001D64E2">
        <w:t>административного регламента, либо не соответствует требованиям законодательства Российской Федерации, предъявляемым к лицу, которому предоставляется муниципальная услуга;</w:t>
      </w:r>
    </w:p>
    <w:p w:rsidR="004D46EA" w:rsidRDefault="004D46EA" w:rsidP="004D46EA">
      <w:pPr>
        <w:widowControl w:val="0"/>
        <w:spacing w:after="0"/>
        <w:ind w:firstLine="709"/>
        <w:jc w:val="both"/>
      </w:pPr>
      <w:r w:rsidRPr="001D64E2">
        <w:t>2)</w:t>
      </w:r>
      <w:r>
        <w:t xml:space="preserve"> </w:t>
      </w:r>
      <w:r w:rsidRPr="001D64E2">
        <w:t xml:space="preserve">представление неполного комплекта документов, необходимых в </w:t>
      </w:r>
      <w:r w:rsidRPr="001D64E2">
        <w:lastRenderedPageBreak/>
        <w:t>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4D46EA" w:rsidRPr="003F1C99" w:rsidRDefault="004D46EA" w:rsidP="004D46EA">
      <w:pPr>
        <w:widowControl w:val="0"/>
        <w:spacing w:after="0"/>
        <w:ind w:firstLine="709"/>
        <w:jc w:val="both"/>
      </w:pPr>
      <w:r>
        <w:t xml:space="preserve">- </w:t>
      </w:r>
      <w:r w:rsidRPr="003F1C99">
        <w:t xml:space="preserve">заявителем не представлены документы, установленные </w:t>
      </w:r>
      <w:hyperlink w:anchor="P109" w:history="1">
        <w:r w:rsidRPr="003F1C99">
          <w:t>п. 2.6</w:t>
        </w:r>
      </w:hyperlink>
      <w:r>
        <w:t xml:space="preserve">административного </w:t>
      </w:r>
      <w:r w:rsidRPr="003F1C99">
        <w:t>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4D46EA" w:rsidRDefault="004D46EA" w:rsidP="004D46EA">
      <w:pPr>
        <w:widowControl w:val="0"/>
        <w:spacing w:after="0"/>
        <w:ind w:firstLine="709"/>
        <w:jc w:val="both"/>
      </w:pPr>
      <w:r w:rsidRPr="00527BC4">
        <w:t>3)</w:t>
      </w:r>
      <w:r>
        <w:t xml:space="preserve"> </w:t>
      </w:r>
      <w:r w:rsidRPr="00527BC4">
        <w:t>представленные заявителем документы недействительны/указанные в заявлении сведения недостоверны:</w:t>
      </w:r>
    </w:p>
    <w:p w:rsidR="004D46EA" w:rsidRPr="00527BC4" w:rsidRDefault="004D46EA" w:rsidP="004D46EA">
      <w:pPr>
        <w:widowControl w:val="0"/>
        <w:spacing w:after="0"/>
        <w:ind w:firstLine="709"/>
        <w:jc w:val="both"/>
      </w:pPr>
      <w:r w:rsidRPr="00527BC4">
        <w:t>- в заявлении и</w:t>
      </w:r>
      <w:r>
        <w:t xml:space="preserve"> </w:t>
      </w:r>
      <w:r w:rsidRPr="00527BC4">
        <w:t>(или) в представленных заявителем документах содержится ошибочная, противоречивая информация;</w:t>
      </w:r>
    </w:p>
    <w:p w:rsidR="004D46EA" w:rsidRDefault="004D46EA" w:rsidP="004D46EA">
      <w:pPr>
        <w:widowControl w:val="0"/>
        <w:spacing w:after="0"/>
        <w:ind w:firstLine="709"/>
        <w:jc w:val="both"/>
      </w:pPr>
      <w:r w:rsidRPr="00527BC4">
        <w:t>4)</w:t>
      </w:r>
      <w:r>
        <w:t xml:space="preserve"> </w:t>
      </w:r>
      <w:r w:rsidRPr="00527BC4">
        <w:t>отсутствие права на предоставление муниципальной услуги:</w:t>
      </w:r>
    </w:p>
    <w:p w:rsidR="004D46EA" w:rsidRPr="003F1C99" w:rsidRDefault="004D46EA" w:rsidP="004D46EA">
      <w:pPr>
        <w:widowControl w:val="0"/>
        <w:spacing w:after="0"/>
        <w:ind w:firstLine="709"/>
        <w:jc w:val="both"/>
      </w:pPr>
      <w:r>
        <w:t xml:space="preserve">а) </w:t>
      </w:r>
      <w:r w:rsidRPr="003F1C99">
        <w:t xml:space="preserve">испрашиваемое заявителем имущество отсутствует в </w:t>
      </w:r>
      <w:hyperlink r:id="rId12" w:history="1">
        <w:r w:rsidRPr="003F1C99">
          <w:t>Перечне</w:t>
        </w:r>
      </w:hyperlink>
      <w:r w:rsidRPr="003F1C99">
        <w:t>;</w:t>
      </w:r>
    </w:p>
    <w:p w:rsidR="004D46EA" w:rsidRDefault="004D46EA" w:rsidP="004D46EA">
      <w:pPr>
        <w:widowControl w:val="0"/>
        <w:spacing w:after="0"/>
        <w:ind w:firstLine="709"/>
        <w:jc w:val="both"/>
      </w:pPr>
      <w:r>
        <w:t>б</w:t>
      </w:r>
      <w:r w:rsidRPr="003F1C99">
        <w:t>)</w:t>
      </w:r>
      <w:r>
        <w:t xml:space="preserve"> </w:t>
      </w:r>
      <w:r w:rsidRPr="003F1C99">
        <w:t>испрашиваемое заявителем имущество находится в обременении у третьих лиц</w:t>
      </w:r>
      <w:r>
        <w:t xml:space="preserve"> </w:t>
      </w:r>
      <w:r w:rsidRPr="002735F5">
        <w:t>либо в отношении такого имущества на день</w:t>
      </w:r>
      <w:r>
        <w:t xml:space="preserve"> </w:t>
      </w:r>
      <w:r w:rsidRPr="002735F5">
        <w:t>регистрации заявления принято решение о предоставлении на торгах;</w:t>
      </w:r>
    </w:p>
    <w:p w:rsidR="004D46EA" w:rsidRDefault="004D46EA" w:rsidP="004D46EA">
      <w:pPr>
        <w:widowControl w:val="0"/>
        <w:spacing w:after="0"/>
        <w:ind w:firstLine="709"/>
        <w:jc w:val="both"/>
      </w:pPr>
      <w:r>
        <w:t>в</w:t>
      </w:r>
      <w:r w:rsidRPr="003F1C99">
        <w:t>)</w:t>
      </w:r>
      <w:r>
        <w:t xml:space="preserve"> </w:t>
      </w:r>
      <w:r w:rsidRPr="003F1C99">
        <w:t xml:space="preserve">отсутствуют основания для предоставления заявителю испрашиваемого имущества, включенного в </w:t>
      </w:r>
      <w:hyperlink r:id="rId13" w:history="1">
        <w:r w:rsidRPr="003F1C99">
          <w:t>Перечень</w:t>
        </w:r>
      </w:hyperlink>
      <w:r>
        <w:t>, без проведения торгов.</w:t>
      </w:r>
    </w:p>
    <w:p w:rsidR="00FA2FB3" w:rsidRPr="002A0A67" w:rsidRDefault="00F10A7D" w:rsidP="00271B04">
      <w:pPr>
        <w:spacing w:after="0" w:line="240" w:lineRule="auto"/>
        <w:ind w:firstLine="708"/>
        <w:jc w:val="both"/>
      </w:pPr>
      <w:r>
        <w:t>1</w:t>
      </w:r>
      <w:r w:rsidR="00F92FF4">
        <w:t xml:space="preserve">1. </w:t>
      </w:r>
      <w:r w:rsidR="00FA2FB3" w:rsidRPr="002A0A67">
        <w:t>Получение услуг, которые являются необходимыми и обязательными для предоставления муниципальной услуги, не</w:t>
      </w:r>
      <w:r w:rsidR="003339A9" w:rsidRPr="002A0A67">
        <w:t xml:space="preserve"> предусмотрено</w:t>
      </w:r>
      <w:r w:rsidR="00FA2FB3" w:rsidRPr="002A0A67">
        <w:t>.</w:t>
      </w:r>
    </w:p>
    <w:p w:rsidR="005676EF" w:rsidRDefault="00F10A7D" w:rsidP="00271B04">
      <w:pPr>
        <w:pStyle w:val="msonormalcxspmiddle"/>
        <w:widowControl w:val="0"/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2FF4">
        <w:rPr>
          <w:sz w:val="28"/>
          <w:szCs w:val="28"/>
        </w:rPr>
        <w:t>2</w:t>
      </w:r>
      <w:r w:rsidR="00124742" w:rsidRPr="002A0A67">
        <w:rPr>
          <w:sz w:val="28"/>
          <w:szCs w:val="28"/>
        </w:rPr>
        <w:t>. Форма заявления</w:t>
      </w:r>
      <w:r w:rsidR="00864264" w:rsidRPr="002A0A67">
        <w:rPr>
          <w:sz w:val="28"/>
          <w:szCs w:val="28"/>
        </w:rPr>
        <w:t xml:space="preserve"> </w:t>
      </w:r>
      <w:r w:rsidR="005676EF" w:rsidRPr="002A0A67">
        <w:rPr>
          <w:sz w:val="28"/>
          <w:szCs w:val="28"/>
        </w:rPr>
        <w:t>утверждена</w:t>
      </w:r>
      <w:r w:rsidR="00271B04">
        <w:rPr>
          <w:sz w:val="28"/>
          <w:szCs w:val="28"/>
        </w:rPr>
        <w:t xml:space="preserve"> постановлением администрации МО Сертолово от 2</w:t>
      </w:r>
      <w:r w:rsidR="004D46EA">
        <w:rPr>
          <w:sz w:val="28"/>
          <w:szCs w:val="28"/>
        </w:rPr>
        <w:t>1</w:t>
      </w:r>
      <w:r w:rsidR="00271B04">
        <w:rPr>
          <w:sz w:val="28"/>
          <w:szCs w:val="28"/>
        </w:rPr>
        <w:t>.06.2024 № 56</w:t>
      </w:r>
      <w:r w:rsidR="004D46EA">
        <w:rPr>
          <w:sz w:val="28"/>
          <w:szCs w:val="28"/>
        </w:rPr>
        <w:t>1</w:t>
      </w:r>
      <w:r w:rsidR="00271B04">
        <w:rPr>
          <w:sz w:val="28"/>
          <w:szCs w:val="28"/>
        </w:rPr>
        <w:t xml:space="preserve"> «О</w:t>
      </w:r>
      <w:r w:rsidR="004D46EA">
        <w:rPr>
          <w:sz w:val="28"/>
          <w:szCs w:val="28"/>
        </w:rPr>
        <w:t xml:space="preserve"> внесении изменений в постановление администрации МО Сертолово от 06.09.2017 № 387 «О</w:t>
      </w:r>
      <w:r w:rsidR="00271B04">
        <w:rPr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4D46EA">
        <w:rPr>
          <w:bCs/>
          <w:sz w:val="28"/>
          <w:szCs w:val="28"/>
        </w:rPr>
        <w:t>П</w:t>
      </w:r>
      <w:r w:rsidR="004D46EA" w:rsidRPr="00E172D5">
        <w:rPr>
          <w:sz w:val="28"/>
          <w:szCs w:val="28"/>
        </w:rPr>
        <w:t>редоставлени</w:t>
      </w:r>
      <w:r w:rsidR="004D46EA">
        <w:rPr>
          <w:sz w:val="28"/>
          <w:szCs w:val="28"/>
        </w:rPr>
        <w:t>е</w:t>
      </w:r>
      <w:r w:rsidR="004D46EA" w:rsidRPr="00E172D5">
        <w:rPr>
          <w:sz w:val="28"/>
          <w:szCs w:val="28"/>
        </w:rPr>
        <w:t xml:space="preserve">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</w:t>
      </w:r>
      <w:r w:rsidR="004D46EA">
        <w:rPr>
          <w:sz w:val="28"/>
          <w:szCs w:val="28"/>
        </w:rPr>
        <w:t xml:space="preserve">(или) в </w:t>
      </w:r>
      <w:r w:rsidR="004D46EA" w:rsidRPr="00E172D5">
        <w:rPr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D46EA">
        <w:rPr>
          <w:sz w:val="28"/>
          <w:szCs w:val="28"/>
        </w:rPr>
        <w:t>, без проведения торгов</w:t>
      </w:r>
      <w:r w:rsidR="00271B04">
        <w:rPr>
          <w:sz w:val="28"/>
          <w:szCs w:val="28"/>
        </w:rPr>
        <w:t>» (приложение 1 к административному регламенту).</w:t>
      </w:r>
    </w:p>
    <w:p w:rsidR="00F92FF4" w:rsidRDefault="00F92FF4" w:rsidP="00271B04">
      <w:pPr>
        <w:pStyle w:val="msonormalcxspmiddle"/>
        <w:widowControl w:val="0"/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</w:p>
    <w:p w:rsidR="00271B04" w:rsidRDefault="00271B04" w:rsidP="00271B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1F6D" w:rsidRDefault="001B1F6D" w:rsidP="00271B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1F6D" w:rsidRDefault="001B1F6D" w:rsidP="00271B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46EA" w:rsidRDefault="004D46EA" w:rsidP="00271B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46EA" w:rsidRDefault="004D46EA" w:rsidP="00271B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46EA" w:rsidRDefault="004D46EA" w:rsidP="00271B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46EA" w:rsidRDefault="004D46EA" w:rsidP="00271B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46EA" w:rsidRDefault="004D46EA" w:rsidP="00271B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46EA" w:rsidRDefault="004D46EA" w:rsidP="00271B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46EA" w:rsidRDefault="004D46EA" w:rsidP="00271B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46EA" w:rsidRDefault="004D46EA" w:rsidP="00271B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46EA" w:rsidRDefault="004D46EA" w:rsidP="00271B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46EA" w:rsidRPr="00E1763E" w:rsidRDefault="004D46EA" w:rsidP="004D46EA">
      <w:pPr>
        <w:widowControl w:val="0"/>
        <w:adjustRightInd w:val="0"/>
        <w:spacing w:after="0"/>
        <w:jc w:val="right"/>
        <w:outlineLvl w:val="1"/>
      </w:pPr>
      <w:r>
        <w:lastRenderedPageBreak/>
        <w:t>Приложение 1</w:t>
      </w:r>
    </w:p>
    <w:p w:rsidR="004D46EA" w:rsidRPr="004D46EA" w:rsidRDefault="004D46EA" w:rsidP="004D46EA">
      <w:pPr>
        <w:widowControl w:val="0"/>
        <w:adjustRightInd w:val="0"/>
        <w:jc w:val="right"/>
      </w:pPr>
      <w:r w:rsidRPr="00E1763E">
        <w:t xml:space="preserve">к </w:t>
      </w:r>
      <w:r>
        <w:t>а</w:t>
      </w:r>
      <w:r w:rsidRPr="00E1763E">
        <w:t>дминистративному регламенту</w:t>
      </w:r>
    </w:p>
    <w:p w:rsidR="004D46EA" w:rsidRPr="007F0E5D" w:rsidRDefault="004D46EA" w:rsidP="004D46EA">
      <w:pPr>
        <w:jc w:val="right"/>
        <w:rPr>
          <w:sz w:val="24"/>
          <w:szCs w:val="24"/>
        </w:rPr>
      </w:pPr>
    </w:p>
    <w:p w:rsidR="004D46EA" w:rsidRPr="007A2C60" w:rsidRDefault="004D46EA" w:rsidP="004D46EA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в Администрацию____________________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2C6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2C6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2C60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ab/>
      </w:r>
      <w:r w:rsidRPr="007A2C60">
        <w:rPr>
          <w:rFonts w:ascii="Times New Roman" w:hAnsi="Times New Roman" w:cs="Times New Roman"/>
          <w:sz w:val="24"/>
          <w:szCs w:val="24"/>
        </w:rPr>
        <w:tab/>
      </w:r>
      <w:r w:rsidRPr="007A2C60">
        <w:rPr>
          <w:rFonts w:ascii="Times New Roman" w:hAnsi="Times New Roman" w:cs="Times New Roman"/>
          <w:sz w:val="24"/>
          <w:szCs w:val="24"/>
        </w:rPr>
        <w:tab/>
      </w:r>
      <w:r w:rsidRPr="007A2C60">
        <w:rPr>
          <w:rFonts w:ascii="Times New Roman" w:hAnsi="Times New Roman" w:cs="Times New Roman"/>
          <w:sz w:val="24"/>
          <w:szCs w:val="24"/>
        </w:rPr>
        <w:tab/>
      </w:r>
      <w:r w:rsidRPr="007A2C60">
        <w:rPr>
          <w:rFonts w:ascii="Times New Roman" w:hAnsi="Times New Roman" w:cs="Times New Roman"/>
          <w:sz w:val="24"/>
          <w:szCs w:val="24"/>
        </w:rPr>
        <w:tab/>
      </w:r>
      <w:r w:rsidRPr="007A2C60">
        <w:rPr>
          <w:rFonts w:ascii="Times New Roman" w:hAnsi="Times New Roman" w:cs="Times New Roman"/>
          <w:sz w:val="24"/>
          <w:szCs w:val="24"/>
        </w:rPr>
        <w:tab/>
      </w:r>
      <w:r w:rsidRPr="007A2C60">
        <w:rPr>
          <w:rFonts w:ascii="Times New Roman" w:hAnsi="Times New Roman" w:cs="Times New Roman"/>
          <w:sz w:val="24"/>
          <w:szCs w:val="24"/>
        </w:rPr>
        <w:tab/>
        <w:t>(полное наименование заявителя -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2C60">
        <w:rPr>
          <w:rFonts w:ascii="Times New Roman" w:hAnsi="Times New Roman" w:cs="Times New Roman"/>
          <w:sz w:val="24"/>
          <w:szCs w:val="24"/>
        </w:rPr>
        <w:t>юридического лица или фамилия,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2C60">
        <w:rPr>
          <w:rFonts w:ascii="Times New Roman" w:hAnsi="Times New Roman" w:cs="Times New Roman"/>
          <w:sz w:val="24"/>
          <w:szCs w:val="24"/>
        </w:rPr>
        <w:t>имя и отчество физического лица)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ab/>
      </w:r>
      <w:r w:rsidRPr="007A2C60">
        <w:rPr>
          <w:rFonts w:ascii="Times New Roman" w:hAnsi="Times New Roman" w:cs="Times New Roman"/>
          <w:sz w:val="24"/>
          <w:szCs w:val="24"/>
        </w:rPr>
        <w:tab/>
      </w:r>
      <w:r w:rsidRPr="007A2C60">
        <w:rPr>
          <w:rFonts w:ascii="Times New Roman" w:hAnsi="Times New Roman" w:cs="Times New Roman"/>
          <w:sz w:val="24"/>
          <w:szCs w:val="24"/>
        </w:rPr>
        <w:tab/>
      </w:r>
      <w:r w:rsidRPr="007A2C60">
        <w:rPr>
          <w:rFonts w:ascii="Times New Roman" w:hAnsi="Times New Roman" w:cs="Times New Roman"/>
          <w:sz w:val="24"/>
          <w:szCs w:val="24"/>
        </w:rPr>
        <w:tab/>
      </w:r>
      <w:r w:rsidRPr="007A2C60">
        <w:rPr>
          <w:rFonts w:ascii="Times New Roman" w:hAnsi="Times New Roman" w:cs="Times New Roman"/>
          <w:sz w:val="24"/>
          <w:szCs w:val="24"/>
        </w:rPr>
        <w:tab/>
      </w:r>
      <w:r w:rsidRPr="007A2C60">
        <w:rPr>
          <w:rFonts w:ascii="Times New Roman" w:hAnsi="Times New Roman" w:cs="Times New Roman"/>
          <w:sz w:val="24"/>
          <w:szCs w:val="24"/>
        </w:rPr>
        <w:tab/>
      </w:r>
      <w:r w:rsidRPr="007A2C60">
        <w:rPr>
          <w:rFonts w:ascii="Times New Roman" w:hAnsi="Times New Roman" w:cs="Times New Roman"/>
          <w:sz w:val="24"/>
          <w:szCs w:val="24"/>
        </w:rPr>
        <w:tab/>
        <w:t xml:space="preserve">  ИНН____________________________</w:t>
      </w:r>
    </w:p>
    <w:p w:rsidR="004D46EA" w:rsidRPr="001954BA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ab/>
      </w:r>
      <w:r w:rsidRPr="007A2C60">
        <w:rPr>
          <w:rFonts w:ascii="Times New Roman" w:hAnsi="Times New Roman" w:cs="Times New Roman"/>
          <w:sz w:val="24"/>
          <w:szCs w:val="24"/>
        </w:rPr>
        <w:tab/>
      </w:r>
      <w:r w:rsidRPr="007A2C60">
        <w:rPr>
          <w:rFonts w:ascii="Times New Roman" w:hAnsi="Times New Roman" w:cs="Times New Roman"/>
          <w:sz w:val="24"/>
          <w:szCs w:val="24"/>
        </w:rPr>
        <w:tab/>
      </w:r>
      <w:r w:rsidRPr="007A2C60">
        <w:rPr>
          <w:rFonts w:ascii="Times New Roman" w:hAnsi="Times New Roman" w:cs="Times New Roman"/>
          <w:sz w:val="24"/>
          <w:szCs w:val="24"/>
        </w:rPr>
        <w:tab/>
      </w:r>
      <w:r w:rsidRPr="007A2C60">
        <w:rPr>
          <w:rFonts w:ascii="Times New Roman" w:hAnsi="Times New Roman" w:cs="Times New Roman"/>
          <w:sz w:val="24"/>
          <w:szCs w:val="24"/>
        </w:rPr>
        <w:tab/>
      </w:r>
      <w:r w:rsidRPr="007A2C60">
        <w:rPr>
          <w:rFonts w:ascii="Times New Roman" w:hAnsi="Times New Roman" w:cs="Times New Roman"/>
          <w:sz w:val="24"/>
          <w:szCs w:val="24"/>
        </w:rPr>
        <w:tab/>
      </w:r>
      <w:r w:rsidRPr="007A2C60">
        <w:rPr>
          <w:rFonts w:ascii="Times New Roman" w:hAnsi="Times New Roman" w:cs="Times New Roman"/>
          <w:sz w:val="24"/>
          <w:szCs w:val="24"/>
        </w:rPr>
        <w:tab/>
      </w:r>
      <w:r w:rsidRPr="001954BA">
        <w:rPr>
          <w:rFonts w:ascii="Times New Roman" w:hAnsi="Times New Roman" w:cs="Times New Roman"/>
          <w:sz w:val="24"/>
          <w:szCs w:val="24"/>
        </w:rPr>
        <w:t xml:space="preserve">(для юридических лиц и физических                                                            </w:t>
      </w:r>
      <w:r w:rsidRPr="001954BA">
        <w:rPr>
          <w:rFonts w:ascii="Times New Roman" w:hAnsi="Times New Roman" w:cs="Times New Roman"/>
          <w:sz w:val="24"/>
          <w:szCs w:val="24"/>
        </w:rPr>
        <w:tab/>
      </w:r>
      <w:r w:rsidRPr="001954BA">
        <w:rPr>
          <w:rFonts w:ascii="Times New Roman" w:hAnsi="Times New Roman" w:cs="Times New Roman"/>
          <w:sz w:val="24"/>
          <w:szCs w:val="24"/>
        </w:rPr>
        <w:tab/>
      </w:r>
      <w:r w:rsidRPr="001954BA">
        <w:rPr>
          <w:rFonts w:ascii="Times New Roman" w:hAnsi="Times New Roman" w:cs="Times New Roman"/>
          <w:sz w:val="24"/>
          <w:szCs w:val="24"/>
        </w:rPr>
        <w:tab/>
      </w:r>
      <w:r w:rsidRPr="001954BA">
        <w:rPr>
          <w:rFonts w:ascii="Times New Roman" w:hAnsi="Times New Roman" w:cs="Times New Roman"/>
          <w:sz w:val="24"/>
          <w:szCs w:val="24"/>
        </w:rPr>
        <w:tab/>
      </w:r>
      <w:r w:rsidRPr="001954BA">
        <w:rPr>
          <w:rFonts w:ascii="Times New Roman" w:hAnsi="Times New Roman" w:cs="Times New Roman"/>
          <w:sz w:val="24"/>
          <w:szCs w:val="24"/>
        </w:rPr>
        <w:tab/>
      </w:r>
      <w:r w:rsidRPr="001954BA">
        <w:rPr>
          <w:rFonts w:ascii="Times New Roman" w:hAnsi="Times New Roman" w:cs="Times New Roman"/>
          <w:sz w:val="24"/>
          <w:szCs w:val="24"/>
        </w:rPr>
        <w:tab/>
      </w:r>
      <w:r w:rsidRPr="001954BA">
        <w:rPr>
          <w:rFonts w:ascii="Times New Roman" w:hAnsi="Times New Roman" w:cs="Times New Roman"/>
          <w:sz w:val="24"/>
          <w:szCs w:val="24"/>
        </w:rPr>
        <w:tab/>
        <w:t xml:space="preserve">лиц, применяющих </w:t>
      </w:r>
    </w:p>
    <w:p w:rsidR="004D46EA" w:rsidRPr="001954BA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54B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954BA">
        <w:rPr>
          <w:rFonts w:ascii="Times New Roman" w:hAnsi="Times New Roman" w:cs="Times New Roman"/>
          <w:sz w:val="24"/>
          <w:szCs w:val="24"/>
        </w:rPr>
        <w:tab/>
      </w:r>
      <w:r w:rsidRPr="001954BA">
        <w:rPr>
          <w:rFonts w:ascii="Times New Roman" w:hAnsi="Times New Roman" w:cs="Times New Roman"/>
          <w:sz w:val="24"/>
          <w:szCs w:val="24"/>
        </w:rPr>
        <w:tab/>
      </w:r>
      <w:r w:rsidRPr="001954BA">
        <w:rPr>
          <w:rFonts w:ascii="Times New Roman" w:hAnsi="Times New Roman" w:cs="Times New Roman"/>
          <w:sz w:val="24"/>
          <w:szCs w:val="24"/>
        </w:rPr>
        <w:tab/>
        <w:t>специальный налоговый режим)</w:t>
      </w:r>
    </w:p>
    <w:p w:rsidR="004D46EA" w:rsidRPr="001954BA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54BA">
        <w:rPr>
          <w:rFonts w:ascii="Times New Roman" w:hAnsi="Times New Roman" w:cs="Times New Roman"/>
          <w:sz w:val="24"/>
          <w:szCs w:val="24"/>
        </w:rPr>
        <w:tab/>
      </w:r>
      <w:r w:rsidRPr="001954BA">
        <w:rPr>
          <w:rFonts w:ascii="Times New Roman" w:hAnsi="Times New Roman" w:cs="Times New Roman"/>
          <w:sz w:val="24"/>
          <w:szCs w:val="24"/>
        </w:rPr>
        <w:tab/>
      </w:r>
      <w:r w:rsidRPr="001954BA">
        <w:rPr>
          <w:rFonts w:ascii="Times New Roman" w:hAnsi="Times New Roman" w:cs="Times New Roman"/>
          <w:sz w:val="24"/>
          <w:szCs w:val="24"/>
        </w:rPr>
        <w:tab/>
      </w:r>
      <w:r w:rsidRPr="001954BA">
        <w:rPr>
          <w:rFonts w:ascii="Times New Roman" w:hAnsi="Times New Roman" w:cs="Times New Roman"/>
          <w:sz w:val="24"/>
          <w:szCs w:val="24"/>
        </w:rPr>
        <w:tab/>
      </w:r>
      <w:r w:rsidRPr="001954BA">
        <w:rPr>
          <w:rFonts w:ascii="Times New Roman" w:hAnsi="Times New Roman" w:cs="Times New Roman"/>
          <w:sz w:val="24"/>
          <w:szCs w:val="24"/>
        </w:rPr>
        <w:tab/>
      </w:r>
      <w:r w:rsidRPr="001954BA">
        <w:rPr>
          <w:rFonts w:ascii="Times New Roman" w:hAnsi="Times New Roman" w:cs="Times New Roman"/>
          <w:sz w:val="24"/>
          <w:szCs w:val="24"/>
        </w:rPr>
        <w:tab/>
      </w:r>
      <w:r w:rsidRPr="001954BA">
        <w:rPr>
          <w:rFonts w:ascii="Times New Roman" w:hAnsi="Times New Roman" w:cs="Times New Roman"/>
          <w:sz w:val="24"/>
          <w:szCs w:val="24"/>
        </w:rPr>
        <w:tab/>
        <w:t xml:space="preserve">   ОГРН _________________________</w:t>
      </w:r>
    </w:p>
    <w:p w:rsidR="004D46EA" w:rsidRPr="001954BA" w:rsidRDefault="004D46EA" w:rsidP="004D46EA">
      <w:pPr>
        <w:pStyle w:val="ConsPlusNonforma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954BA">
        <w:rPr>
          <w:rFonts w:ascii="Times New Roman" w:hAnsi="Times New Roman" w:cs="Times New Roman"/>
          <w:sz w:val="24"/>
          <w:szCs w:val="24"/>
        </w:rPr>
        <w:t xml:space="preserve">(для юридических лиц и 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54B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954BA">
        <w:rPr>
          <w:rFonts w:ascii="Times New Roman" w:hAnsi="Times New Roman" w:cs="Times New Roman"/>
          <w:sz w:val="24"/>
          <w:szCs w:val="24"/>
        </w:rPr>
        <w:tab/>
      </w:r>
      <w:r w:rsidRPr="001954BA">
        <w:rPr>
          <w:rFonts w:ascii="Times New Roman" w:hAnsi="Times New Roman" w:cs="Times New Roman"/>
          <w:sz w:val="24"/>
          <w:szCs w:val="24"/>
        </w:rPr>
        <w:tab/>
      </w:r>
      <w:r w:rsidRPr="001954BA">
        <w:rPr>
          <w:rFonts w:ascii="Times New Roman" w:hAnsi="Times New Roman" w:cs="Times New Roman"/>
          <w:sz w:val="24"/>
          <w:szCs w:val="24"/>
        </w:rPr>
        <w:tab/>
      </w:r>
      <w:r w:rsidRPr="001954BA">
        <w:rPr>
          <w:rFonts w:ascii="Times New Roman" w:hAnsi="Times New Roman" w:cs="Times New Roman"/>
          <w:sz w:val="24"/>
          <w:szCs w:val="24"/>
        </w:rPr>
        <w:tab/>
        <w:t>индивидуальных предпринимателей)</w:t>
      </w:r>
    </w:p>
    <w:p w:rsidR="004D46EA" w:rsidRPr="007A2C60" w:rsidRDefault="004D46EA" w:rsidP="004D46EA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4D46EA" w:rsidRPr="007A2C60" w:rsidRDefault="004D46EA" w:rsidP="004D46EA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 xml:space="preserve">         тел.___________________________</w:t>
      </w:r>
    </w:p>
    <w:p w:rsidR="004D46EA" w:rsidRPr="007A2C60" w:rsidRDefault="004D46EA" w:rsidP="004D46EA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 xml:space="preserve">         эл. почта______________________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 xml:space="preserve">    Прошу  предоставить  в аренду, безвозмездное пользование, доверительное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Управление (ненужное  зачеркнуть</w:t>
      </w:r>
      <w:r w:rsidRPr="001954BA">
        <w:rPr>
          <w:rFonts w:ascii="Times New Roman" w:hAnsi="Times New Roman" w:cs="Times New Roman"/>
          <w:sz w:val="24"/>
          <w:szCs w:val="24"/>
        </w:rPr>
        <w:t>) без проведения торгов</w:t>
      </w:r>
      <w:r w:rsidRPr="007A2C60">
        <w:rPr>
          <w:rFonts w:ascii="Times New Roman" w:hAnsi="Times New Roman" w:cs="Times New Roman"/>
          <w:sz w:val="24"/>
          <w:szCs w:val="24"/>
        </w:rPr>
        <w:t xml:space="preserve"> объект нежилого фонда, расположенный по адресу: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 xml:space="preserve">                    (указать адрес конкретного объекта)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Общей площадью ________ кв. м, этажность _________ сроком на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для использования под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7A2C6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Местонахождение: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Адрес фактического проживания: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Паспорт: серия _____, номер ______, выданный «__» ____________ г.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(для физических лиц, в том числе индивидуальных предпринимателей)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Банковские 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C60">
        <w:rPr>
          <w:rFonts w:ascii="Times New Roman" w:hAnsi="Times New Roman" w:cs="Times New Roman"/>
          <w:sz w:val="24"/>
          <w:szCs w:val="24"/>
        </w:rPr>
        <w:t>(для юридических лиц, индивидуальных предпринимателей):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ИНН ____________________, р/с _____________________________________________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Руководитель(для юридических лиц, индивидуальных предпринимателей)___________________ телефоны, факс: ________________________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6EA" w:rsidRPr="007A2C60" w:rsidRDefault="004D46EA" w:rsidP="004D46EA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Вариант 1:</w:t>
      </w:r>
    </w:p>
    <w:p w:rsidR="004D46EA" w:rsidRPr="007A2C60" w:rsidRDefault="004D46EA" w:rsidP="004D4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6EA" w:rsidRPr="007A2C60" w:rsidRDefault="004D46EA" w:rsidP="004D46E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Заключить договор аренды на условиях, содержащихся в примерной форме договора   аренды объекта нежилого фонда, утвержденной муниципальным правовым актом администрации МО Сертолово, согласен.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6EA" w:rsidRPr="007A2C60" w:rsidRDefault="004D46EA" w:rsidP="004D46EA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Вариант 2: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6EA" w:rsidRPr="007A2C60" w:rsidRDefault="004D46EA" w:rsidP="004D4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 xml:space="preserve">    Заключить договор безвозмездного пользования на условиях, содержащихся в  примерной форме договора безвозмездного пользования объекта нежилого фонда, утвержденной муниципальным правовым актом администрации МО Сертолово, согласен.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 xml:space="preserve">    Вариант 3: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 xml:space="preserve">    Заключить договор доверительного управления на условиях, содержащихся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в примерной форме договора доверительного управления объекта нежилого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фонда,  утвержденной  муниципальным правовым актом администрацией МО Сертолово,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согласен.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Приложение.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Комплект документов с описью.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(должность, Ф.И.О., телефон)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Заявитель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(подпись лица, уполномоченного на подачу заявления от имени заявителя -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 xml:space="preserve">       юридического лица, либо подпись заявителя - физического лица)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6EA" w:rsidRPr="004D46EA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М.П.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2C60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4D46EA" w:rsidRPr="007A2C60" w:rsidRDefault="004D46EA" w:rsidP="004D46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4D46EA" w:rsidRPr="007A2C60" w:rsidTr="006E6A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D46EA" w:rsidRPr="007A2C60" w:rsidRDefault="004D46EA" w:rsidP="006E6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EA" w:rsidRPr="007A2C60" w:rsidRDefault="004D46EA" w:rsidP="006E6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46EA" w:rsidRPr="007A2C60" w:rsidRDefault="004D46EA" w:rsidP="006E6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0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4D46EA" w:rsidRPr="007A2C60" w:rsidTr="006E6A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D46EA" w:rsidRPr="007A2C60" w:rsidRDefault="004D46EA" w:rsidP="006E6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EA" w:rsidRPr="007A2C60" w:rsidRDefault="004D46EA" w:rsidP="006E6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46EA" w:rsidRPr="007A2C60" w:rsidRDefault="004D46EA" w:rsidP="006E6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0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4D46EA" w:rsidRPr="007A2C60" w:rsidTr="006E6A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D46EA" w:rsidRPr="007A2C60" w:rsidRDefault="004D46EA" w:rsidP="006E6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EA" w:rsidRPr="007A2C60" w:rsidRDefault="004D46EA" w:rsidP="006E6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46EA" w:rsidRPr="007A2C60" w:rsidRDefault="004D46EA" w:rsidP="006E6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0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4D46EA" w:rsidRPr="007A2C60" w:rsidTr="006E6A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D46EA" w:rsidRPr="007A2C60" w:rsidRDefault="004D46EA" w:rsidP="006E6AF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6EA" w:rsidRPr="007A2C60" w:rsidRDefault="004D46EA" w:rsidP="006E6AF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46EA" w:rsidRPr="007A2C60" w:rsidRDefault="004D46EA" w:rsidP="006E6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0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271B04" w:rsidRDefault="00271B04" w:rsidP="004D46E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44964" w:rsidRPr="002A0A67" w:rsidRDefault="001544E8" w:rsidP="00271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1</w:t>
      </w:r>
      <w:r w:rsidR="00F92FF4">
        <w:t>3</w:t>
      </w:r>
      <w:r w:rsidR="00124742" w:rsidRPr="002A0A67">
        <w:t>.</w:t>
      </w:r>
      <w:r w:rsidR="00C27182" w:rsidRPr="002A0A67">
        <w:t xml:space="preserve"> </w:t>
      </w:r>
      <w:r w:rsidR="004D46EA" w:rsidRPr="003F1C99">
        <w:t>Муниципальная услуга предоставляется бесплат</w:t>
      </w:r>
      <w:r w:rsidR="004D46EA" w:rsidRPr="002A4AAF">
        <w:t>но</w:t>
      </w:r>
      <w:r w:rsidR="00F92FF4" w:rsidRPr="00AF5FE6">
        <w:t>.</w:t>
      </w:r>
    </w:p>
    <w:p w:rsidR="004D46EA" w:rsidRPr="003F1C99" w:rsidRDefault="0023673C" w:rsidP="004D46EA">
      <w:pPr>
        <w:widowControl w:val="0"/>
        <w:spacing w:after="0"/>
        <w:ind w:firstLine="709"/>
        <w:jc w:val="both"/>
      </w:pPr>
      <w:r w:rsidRPr="00F92FF4">
        <w:t>1</w:t>
      </w:r>
      <w:r w:rsidR="00F92FF4" w:rsidRPr="00F92FF4">
        <w:t>4</w:t>
      </w:r>
      <w:r w:rsidRPr="00F92FF4">
        <w:t xml:space="preserve">. </w:t>
      </w:r>
      <w:r w:rsidR="004D46EA" w:rsidRPr="003F1C99">
        <w:t>Показатели доступности муниципальной услуги (общие, применимые в отношении всех заявителей):</w:t>
      </w:r>
    </w:p>
    <w:p w:rsidR="004D46EA" w:rsidRPr="003F1C99" w:rsidRDefault="004D46EA" w:rsidP="004D46EA">
      <w:pPr>
        <w:widowControl w:val="0"/>
        <w:spacing w:after="0"/>
        <w:ind w:firstLine="709"/>
        <w:jc w:val="both"/>
      </w:pPr>
      <w:r w:rsidRPr="003F1C99">
        <w:t>1) транспортная доступность к месту предоставления муниципальной услуги;</w:t>
      </w:r>
    </w:p>
    <w:p w:rsidR="004D46EA" w:rsidRPr="003F1C99" w:rsidRDefault="004D46EA" w:rsidP="004D46EA">
      <w:pPr>
        <w:widowControl w:val="0"/>
        <w:spacing w:after="0"/>
        <w:ind w:firstLine="709"/>
        <w:jc w:val="both"/>
      </w:pPr>
      <w:r w:rsidRPr="003F1C99">
        <w:t>2) наличие указателей, обеспечивающих беспрепятственный доступ к помещениям, в которых предоставляется услуга;</w:t>
      </w:r>
    </w:p>
    <w:p w:rsidR="004D46EA" w:rsidRPr="003F1C99" w:rsidRDefault="004D46EA" w:rsidP="004D46EA">
      <w:pPr>
        <w:widowControl w:val="0"/>
        <w:spacing w:after="0"/>
        <w:ind w:firstLine="709"/>
        <w:jc w:val="both"/>
      </w:pPr>
      <w:r w:rsidRPr="003F1C99"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 w:rsidR="004D46EA" w:rsidRPr="003F1C99" w:rsidRDefault="004D46EA" w:rsidP="004D46EA">
      <w:pPr>
        <w:widowControl w:val="0"/>
        <w:spacing w:after="0"/>
        <w:ind w:firstLine="709"/>
        <w:jc w:val="both"/>
      </w:pPr>
      <w:r w:rsidRPr="003F1C99">
        <w:t>4) предоставление муниципальной услуги любым доступным способом, предусмотренным действующим законодательством;</w:t>
      </w:r>
    </w:p>
    <w:p w:rsidR="004D46EA" w:rsidRPr="003F1C99" w:rsidRDefault="004D46EA" w:rsidP="004D46EA">
      <w:pPr>
        <w:widowControl w:val="0"/>
        <w:adjustRightInd w:val="0"/>
        <w:spacing w:after="0"/>
        <w:ind w:firstLine="709"/>
        <w:jc w:val="both"/>
        <w:rPr>
          <w:highlight w:val="yellow"/>
        </w:rPr>
      </w:pPr>
      <w:r w:rsidRPr="00522BB8">
        <w:t>5) обеспечение для заявителя возможности получения информации о ходе и результате предоставления муниципальной услуги с использованием ЕПГУ и</w:t>
      </w:r>
      <w:r>
        <w:t xml:space="preserve"> </w:t>
      </w:r>
      <w:r w:rsidRPr="00522BB8">
        <w:t>(или) ПГУ ЛО (если услуга предоставляется посредством ЕПГУ и(или) ПГУ ЛО).</w:t>
      </w:r>
    </w:p>
    <w:p w:rsidR="004D46EA" w:rsidRPr="003F1C99" w:rsidRDefault="004D46EA" w:rsidP="004D46EA">
      <w:pPr>
        <w:widowControl w:val="0"/>
        <w:spacing w:after="0"/>
        <w:ind w:firstLine="709"/>
        <w:jc w:val="both"/>
      </w:pPr>
      <w:r w:rsidRPr="003F1C99">
        <w:t>Показатели доступности муниципальной услуги (специальные, применимые в отношении инвалидов):</w:t>
      </w:r>
    </w:p>
    <w:p w:rsidR="004D46EA" w:rsidRPr="003F1C99" w:rsidRDefault="004D46EA" w:rsidP="004D46EA">
      <w:pPr>
        <w:widowControl w:val="0"/>
        <w:spacing w:after="0"/>
        <w:ind w:firstLine="709"/>
        <w:jc w:val="both"/>
      </w:pPr>
      <w:r w:rsidRPr="003F1C99">
        <w:t xml:space="preserve">1) наличие инфраструктуры, указанной в </w:t>
      </w:r>
      <w:hyperlink w:anchor="P200" w:history="1">
        <w:r w:rsidRPr="003F1C99">
          <w:t>п. 2.14</w:t>
        </w:r>
      </w:hyperlink>
      <w:r w:rsidRPr="003F1C99">
        <w:t xml:space="preserve"> административного регламента;</w:t>
      </w:r>
    </w:p>
    <w:p w:rsidR="004D46EA" w:rsidRPr="003F1C99" w:rsidRDefault="004D46EA" w:rsidP="004D46EA">
      <w:pPr>
        <w:widowControl w:val="0"/>
        <w:spacing w:after="0"/>
        <w:ind w:firstLine="709"/>
        <w:jc w:val="both"/>
      </w:pPr>
      <w:r w:rsidRPr="003F1C99">
        <w:t>2) исполнение требований доступности услуг для инвалидов;</w:t>
      </w:r>
    </w:p>
    <w:p w:rsidR="004D46EA" w:rsidRPr="003F1C99" w:rsidRDefault="004D46EA" w:rsidP="004D46EA">
      <w:pPr>
        <w:widowControl w:val="0"/>
        <w:spacing w:after="0"/>
        <w:ind w:firstLine="709"/>
        <w:jc w:val="both"/>
      </w:pPr>
      <w:r w:rsidRPr="003F1C99">
        <w:t>3) обеспечение беспрепятственного доступа инвалидов к помещениям, в которых предоставляется муниципальная услуга.</w:t>
      </w:r>
    </w:p>
    <w:p w:rsidR="004D46EA" w:rsidRPr="003F1C99" w:rsidRDefault="004D46EA" w:rsidP="004D46EA">
      <w:pPr>
        <w:widowControl w:val="0"/>
        <w:spacing w:after="0"/>
        <w:ind w:firstLine="709"/>
        <w:jc w:val="both"/>
      </w:pPr>
      <w:r w:rsidRPr="003F1C99">
        <w:t>Показатели качества муниципальной услуги:</w:t>
      </w:r>
    </w:p>
    <w:p w:rsidR="004D46EA" w:rsidRPr="003F1C99" w:rsidRDefault="004D46EA" w:rsidP="004D46EA">
      <w:pPr>
        <w:widowControl w:val="0"/>
        <w:spacing w:after="0"/>
        <w:ind w:firstLine="709"/>
        <w:jc w:val="both"/>
      </w:pPr>
      <w:r w:rsidRPr="003F1C99">
        <w:t>1) соблюдение срока предоставления муниципальной услуги;</w:t>
      </w:r>
    </w:p>
    <w:p w:rsidR="004D46EA" w:rsidRPr="003F1C99" w:rsidRDefault="004D46EA" w:rsidP="004D46EA">
      <w:pPr>
        <w:widowControl w:val="0"/>
        <w:spacing w:after="0"/>
        <w:ind w:firstLine="709"/>
        <w:jc w:val="both"/>
      </w:pPr>
      <w:r w:rsidRPr="003F1C99">
        <w:t>2) соблюдение времени ожидания в очереди при подаче заявления и получении результата;</w:t>
      </w:r>
    </w:p>
    <w:p w:rsidR="004D46EA" w:rsidRPr="003F1C99" w:rsidRDefault="004D46EA" w:rsidP="004D46EA">
      <w:pPr>
        <w:widowControl w:val="0"/>
        <w:spacing w:after="0"/>
        <w:ind w:firstLine="709"/>
        <w:jc w:val="both"/>
      </w:pPr>
      <w:r w:rsidRPr="003F1C99"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</w:p>
    <w:p w:rsidR="004D46EA" w:rsidRDefault="004D46EA" w:rsidP="004D46EA">
      <w:pPr>
        <w:widowControl w:val="0"/>
        <w:spacing w:after="0"/>
        <w:ind w:firstLine="709"/>
        <w:jc w:val="both"/>
      </w:pPr>
      <w:r w:rsidRPr="003F1C99">
        <w:t>4) отсутствие жалоб на действия или бездействие должностных лиц Администрации, поданных в установленном порядке.</w:t>
      </w:r>
    </w:p>
    <w:p w:rsidR="0023673C" w:rsidRPr="002A0A67" w:rsidRDefault="0023673C" w:rsidP="00271B04">
      <w:pPr>
        <w:spacing w:after="0" w:line="240" w:lineRule="auto"/>
        <w:ind w:firstLine="708"/>
        <w:jc w:val="both"/>
      </w:pPr>
      <w:r>
        <w:t>1</w:t>
      </w:r>
      <w:r w:rsidR="00F92FF4">
        <w:t>6</w:t>
      </w:r>
      <w:r w:rsidRPr="002A0A67">
        <w:t xml:space="preserve">. Межведомственные процедуры: </w:t>
      </w:r>
    </w:p>
    <w:p w:rsidR="0023673C" w:rsidRPr="002A0A67" w:rsidRDefault="0023673C" w:rsidP="0023673C">
      <w:pPr>
        <w:spacing w:after="0" w:line="240" w:lineRule="auto"/>
        <w:ind w:firstLine="708"/>
        <w:jc w:val="both"/>
      </w:pPr>
      <w:r w:rsidRPr="002A0A67">
        <w:t xml:space="preserve"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или Портала государственных и муниципальных услуг (функций) Ленинградской области </w:t>
      </w:r>
      <w:r w:rsidRPr="002A0A67">
        <w:lastRenderedPageBreak/>
        <w:t>при наличии технической возможности и по принципу «одного окна» на базе МФЦ при наличии соглашения о взаимодействии.</w:t>
      </w:r>
    </w:p>
    <w:p w:rsidR="004D46EA" w:rsidRPr="00C97694" w:rsidRDefault="0023673C" w:rsidP="004D46EA">
      <w:pPr>
        <w:spacing w:after="0"/>
        <w:ind w:firstLine="709"/>
        <w:jc w:val="both"/>
        <w:rPr>
          <w:rFonts w:eastAsia="Calibri"/>
        </w:rPr>
      </w:pPr>
      <w:r>
        <w:t>1</w:t>
      </w:r>
      <w:r w:rsidR="00F92FF4">
        <w:t>7</w:t>
      </w:r>
      <w:r w:rsidRPr="002A0A67">
        <w:t xml:space="preserve">. </w:t>
      </w:r>
      <w:r w:rsidR="004D46EA" w:rsidRPr="00C97694">
        <w:rPr>
          <w:rFonts w:eastAsia="Calibri"/>
        </w:rPr>
        <w:t>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4D46EA" w:rsidRPr="00C97694" w:rsidRDefault="004D46EA" w:rsidP="004D46EA">
      <w:pPr>
        <w:widowControl w:val="0"/>
        <w:spacing w:after="0"/>
        <w:ind w:firstLine="709"/>
        <w:jc w:val="both"/>
      </w:pPr>
      <w:r w:rsidRPr="00C97694">
        <w:t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</w:t>
      </w:r>
      <w:r>
        <w:t xml:space="preserve"> </w:t>
      </w:r>
      <w:r w:rsidRPr="00C97694">
        <w:t>предоставления государственных и муниципальных услуг (далее - многофункциональный центр) работника многофункционального центра являются</w:t>
      </w:r>
      <w:r>
        <w:t xml:space="preserve"> </w:t>
      </w:r>
      <w:r w:rsidRPr="00C97694">
        <w:t>в том числе следующие случаи:</w:t>
      </w:r>
    </w:p>
    <w:p w:rsidR="004D46EA" w:rsidRPr="00C97694" w:rsidRDefault="004D46EA" w:rsidP="004D46EA">
      <w:pPr>
        <w:ind w:firstLine="709"/>
        <w:contextualSpacing/>
        <w:jc w:val="both"/>
        <w:rPr>
          <w:rFonts w:eastAsia="Calibri"/>
        </w:rPr>
      </w:pPr>
      <w:r w:rsidRPr="00C97694">
        <w:rPr>
          <w:rFonts w:eastAsia="Calibri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4D46EA" w:rsidRPr="00C97694" w:rsidRDefault="004D46EA" w:rsidP="004D46EA">
      <w:pPr>
        <w:spacing w:after="0"/>
        <w:ind w:firstLine="709"/>
        <w:jc w:val="both"/>
        <w:rPr>
          <w:rFonts w:eastAsia="Calibri"/>
        </w:rPr>
      </w:pPr>
      <w:r w:rsidRPr="00C97694">
        <w:rPr>
          <w:rFonts w:eastAsia="Calibri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4D46EA" w:rsidRPr="00C97694" w:rsidRDefault="004D46EA" w:rsidP="004D46EA">
      <w:pPr>
        <w:spacing w:after="0"/>
        <w:ind w:firstLine="709"/>
        <w:jc w:val="both"/>
        <w:rPr>
          <w:rFonts w:eastAsia="Calibri"/>
        </w:rPr>
      </w:pPr>
      <w:r w:rsidRPr="00C97694">
        <w:rPr>
          <w:rFonts w:eastAsia="Calibri"/>
        </w:rPr>
        <w:t xml:space="preserve">3) </w:t>
      </w:r>
      <w:r w:rsidRPr="00C97694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Pr="00C97694">
        <w:rPr>
          <w:rFonts w:eastAsia="Calibri"/>
        </w:rPr>
        <w:t>, муниципальными правовыми актами для предоставления муниципальной услуги;</w:t>
      </w:r>
    </w:p>
    <w:p w:rsidR="004D46EA" w:rsidRPr="00C97694" w:rsidRDefault="004D46EA" w:rsidP="004D46EA">
      <w:pPr>
        <w:spacing w:after="0"/>
        <w:ind w:firstLine="709"/>
        <w:jc w:val="both"/>
        <w:rPr>
          <w:rFonts w:eastAsia="Calibri"/>
        </w:rPr>
      </w:pPr>
      <w:r w:rsidRPr="00C97694">
        <w:rPr>
          <w:rFonts w:eastAsia="Calibri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4D46EA" w:rsidRPr="00C97694" w:rsidRDefault="004D46EA" w:rsidP="004D46EA">
      <w:pPr>
        <w:spacing w:after="0"/>
        <w:ind w:firstLine="709"/>
        <w:jc w:val="both"/>
        <w:rPr>
          <w:rFonts w:eastAsia="Calibri"/>
        </w:rPr>
      </w:pPr>
      <w:r w:rsidRPr="00C97694">
        <w:rPr>
          <w:rFonts w:eastAsia="Calibri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r>
        <w:rPr>
          <w:rFonts w:eastAsia="Calibri"/>
        </w:rPr>
        <w:t xml:space="preserve"> </w:t>
      </w:r>
      <w:r w:rsidRPr="00C97694">
        <w:rPr>
          <w:rFonts w:eastAsia="Calibri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C97694">
        <w:rPr>
          <w:rFonts w:eastAsia="Calibri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4D46EA" w:rsidRPr="00C97694" w:rsidRDefault="004D46EA" w:rsidP="004D46EA">
      <w:pPr>
        <w:spacing w:after="0"/>
        <w:ind w:firstLine="709"/>
        <w:jc w:val="both"/>
        <w:rPr>
          <w:rFonts w:eastAsia="Calibri"/>
        </w:rPr>
      </w:pPr>
      <w:r w:rsidRPr="00C97694">
        <w:rPr>
          <w:rFonts w:eastAsia="Calibri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4D46EA" w:rsidRPr="00C97694" w:rsidRDefault="004D46EA" w:rsidP="004D46EA">
      <w:pPr>
        <w:spacing w:after="0"/>
        <w:ind w:firstLine="709"/>
        <w:jc w:val="both"/>
        <w:rPr>
          <w:rFonts w:eastAsia="Calibri"/>
        </w:rPr>
      </w:pPr>
      <w:r w:rsidRPr="00C97694">
        <w:rPr>
          <w:rFonts w:eastAsia="Calibri"/>
        </w:rPr>
        <w:t xml:space="preserve">7) </w:t>
      </w:r>
      <w:r w:rsidRPr="00C97694"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t xml:space="preserve"> </w:t>
      </w:r>
      <w:r w:rsidRPr="00C97694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</w:t>
      </w:r>
      <w:r w:rsidRPr="00C97694">
        <w:rPr>
          <w:rFonts w:eastAsia="Calibri"/>
        </w:rPr>
        <w:t>или муниципальных услуг в полном объеме в порядке, определенном частью 1.3 статьи 16 Федерального закона от 27.07.2010 № 210-ФЗ;</w:t>
      </w:r>
    </w:p>
    <w:p w:rsidR="004D46EA" w:rsidRPr="00C97694" w:rsidRDefault="004D46EA" w:rsidP="004D46EA">
      <w:pPr>
        <w:spacing w:after="0"/>
        <w:ind w:firstLine="709"/>
        <w:jc w:val="both"/>
        <w:rPr>
          <w:rFonts w:eastAsia="Calibri"/>
        </w:rPr>
      </w:pPr>
      <w:r w:rsidRPr="00C97694">
        <w:rPr>
          <w:rFonts w:eastAsia="Calibri"/>
        </w:rPr>
        <w:t>8) нарушение срока или порядка выдачи документов по результатам предоставления муниципальной услуги;</w:t>
      </w:r>
    </w:p>
    <w:p w:rsidR="004D46EA" w:rsidRPr="00C97694" w:rsidRDefault="004D46EA" w:rsidP="004D46EA">
      <w:pPr>
        <w:spacing w:after="0"/>
        <w:ind w:firstLine="709"/>
        <w:jc w:val="both"/>
        <w:rPr>
          <w:rFonts w:eastAsia="Calibri"/>
        </w:rPr>
      </w:pPr>
      <w:r w:rsidRPr="00C97694">
        <w:rPr>
          <w:rFonts w:eastAsia="Calibri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r>
        <w:rPr>
          <w:rFonts w:eastAsia="Calibri"/>
        </w:rPr>
        <w:t xml:space="preserve"> </w:t>
      </w:r>
      <w:r w:rsidRPr="00C97694">
        <w:rPr>
          <w:rFonts w:eastAsia="Calibri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C97694">
        <w:rPr>
          <w:rFonts w:eastAsia="Calibri"/>
          <w:iCs/>
        </w:rPr>
        <w:t xml:space="preserve"> от 27.07.2010 № 210-ФЗ</w:t>
      </w:r>
      <w:r w:rsidRPr="00C97694">
        <w:rPr>
          <w:rFonts w:eastAsia="Calibri"/>
        </w:rPr>
        <w:t>;</w:t>
      </w:r>
    </w:p>
    <w:p w:rsidR="004D46EA" w:rsidRPr="00C97694" w:rsidRDefault="004D46EA" w:rsidP="004D46EA">
      <w:pPr>
        <w:ind w:firstLine="709"/>
        <w:contextualSpacing/>
        <w:jc w:val="both"/>
      </w:pPr>
      <w:r w:rsidRPr="00C97694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C97694">
        <w:lastRenderedPageBreak/>
        <w:t>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4D46EA" w:rsidRDefault="004D46EA" w:rsidP="004D4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D46EA" w:rsidRDefault="004D46EA" w:rsidP="004D4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D46EA" w:rsidRDefault="004D46EA" w:rsidP="004D4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D46EA" w:rsidRDefault="004D46EA" w:rsidP="004D4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D46EA" w:rsidRDefault="004D46EA" w:rsidP="004D4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5570CF" w:rsidRDefault="005570CF" w:rsidP="00271B04">
      <w:pPr>
        <w:spacing w:after="0" w:line="240" w:lineRule="auto"/>
        <w:ind w:firstLine="708"/>
        <w:jc w:val="both"/>
      </w:pPr>
    </w:p>
    <w:sectPr w:rsidR="005570CF" w:rsidSect="005C5F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6F6" w:rsidRDefault="00EC16F6">
      <w:r>
        <w:separator/>
      </w:r>
    </w:p>
  </w:endnote>
  <w:endnote w:type="continuationSeparator" w:id="1">
    <w:p w:rsidR="00EC16F6" w:rsidRDefault="00EC1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6F6" w:rsidRDefault="00EC16F6">
      <w:r>
        <w:separator/>
      </w:r>
    </w:p>
  </w:footnote>
  <w:footnote w:type="continuationSeparator" w:id="1">
    <w:p w:rsidR="00EC16F6" w:rsidRDefault="00EC1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323"/>
    <w:multiLevelType w:val="multilevel"/>
    <w:tmpl w:val="16786F7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FC36DC"/>
    <w:multiLevelType w:val="hybridMultilevel"/>
    <w:tmpl w:val="93221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F1D7E"/>
    <w:multiLevelType w:val="hybridMultilevel"/>
    <w:tmpl w:val="97BA39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73FF1"/>
    <w:multiLevelType w:val="hybridMultilevel"/>
    <w:tmpl w:val="60B69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9E05CA"/>
    <w:multiLevelType w:val="multilevel"/>
    <w:tmpl w:val="85E63788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6211DE"/>
    <w:multiLevelType w:val="multilevel"/>
    <w:tmpl w:val="415829A6"/>
    <w:lvl w:ilvl="0">
      <w:start w:val="13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8067BFB"/>
    <w:multiLevelType w:val="hybridMultilevel"/>
    <w:tmpl w:val="5466218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4013527F"/>
    <w:multiLevelType w:val="hybridMultilevel"/>
    <w:tmpl w:val="3A2AE1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5E7EEF"/>
    <w:multiLevelType w:val="multilevel"/>
    <w:tmpl w:val="2EA4A6C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2020777"/>
    <w:multiLevelType w:val="hybridMultilevel"/>
    <w:tmpl w:val="E828E7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7D64E6"/>
    <w:multiLevelType w:val="multilevel"/>
    <w:tmpl w:val="2E52774E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399147C"/>
    <w:multiLevelType w:val="hybridMultilevel"/>
    <w:tmpl w:val="97480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B548DA"/>
    <w:multiLevelType w:val="multilevel"/>
    <w:tmpl w:val="2EBE88F6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27E6FCD"/>
    <w:multiLevelType w:val="multilevel"/>
    <w:tmpl w:val="CCE8835E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65A0088"/>
    <w:multiLevelType w:val="multilevel"/>
    <w:tmpl w:val="13C4CD6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1C475CA"/>
    <w:multiLevelType w:val="multilevel"/>
    <w:tmpl w:val="1F8A362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3A863F3"/>
    <w:multiLevelType w:val="hybridMultilevel"/>
    <w:tmpl w:val="69F65E7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65A94BC6"/>
    <w:multiLevelType w:val="hybridMultilevel"/>
    <w:tmpl w:val="5DEA5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627E74"/>
    <w:multiLevelType w:val="multilevel"/>
    <w:tmpl w:val="1D8859E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DDC5034"/>
    <w:multiLevelType w:val="multilevel"/>
    <w:tmpl w:val="3466AFEA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C21ECA"/>
    <w:multiLevelType w:val="multilevel"/>
    <w:tmpl w:val="C72432FE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3"/>
  </w:num>
  <w:num w:numId="5">
    <w:abstractNumId w:val="2"/>
  </w:num>
  <w:num w:numId="6">
    <w:abstractNumId w:val="15"/>
  </w:num>
  <w:num w:numId="7">
    <w:abstractNumId w:val="9"/>
  </w:num>
  <w:num w:numId="8">
    <w:abstractNumId w:val="0"/>
  </w:num>
  <w:num w:numId="9">
    <w:abstractNumId w:val="22"/>
  </w:num>
  <w:num w:numId="10">
    <w:abstractNumId w:val="14"/>
  </w:num>
  <w:num w:numId="11">
    <w:abstractNumId w:val="19"/>
  </w:num>
  <w:num w:numId="12">
    <w:abstractNumId w:val="8"/>
  </w:num>
  <w:num w:numId="13">
    <w:abstractNumId w:val="7"/>
  </w:num>
  <w:num w:numId="14">
    <w:abstractNumId w:val="4"/>
  </w:num>
  <w:num w:numId="15">
    <w:abstractNumId w:val="13"/>
  </w:num>
  <w:num w:numId="16">
    <w:abstractNumId w:val="20"/>
  </w:num>
  <w:num w:numId="17">
    <w:abstractNumId w:val="10"/>
  </w:num>
  <w:num w:numId="18">
    <w:abstractNumId w:val="11"/>
  </w:num>
  <w:num w:numId="19">
    <w:abstractNumId w:val="16"/>
  </w:num>
  <w:num w:numId="20">
    <w:abstractNumId w:val="6"/>
  </w:num>
  <w:num w:numId="21">
    <w:abstractNumId w:val="17"/>
  </w:num>
  <w:num w:numId="22">
    <w:abstractNumId w:val="21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3D8"/>
    <w:rsid w:val="00044964"/>
    <w:rsid w:val="000508B8"/>
    <w:rsid w:val="00094CFB"/>
    <w:rsid w:val="000D7416"/>
    <w:rsid w:val="00124742"/>
    <w:rsid w:val="00130007"/>
    <w:rsid w:val="001544E8"/>
    <w:rsid w:val="001B1F6D"/>
    <w:rsid w:val="001D2228"/>
    <w:rsid w:val="001D2FE2"/>
    <w:rsid w:val="002061F7"/>
    <w:rsid w:val="00211C74"/>
    <w:rsid w:val="00234411"/>
    <w:rsid w:val="0023673C"/>
    <w:rsid w:val="00271B04"/>
    <w:rsid w:val="002A0A67"/>
    <w:rsid w:val="002A6E3B"/>
    <w:rsid w:val="0030769C"/>
    <w:rsid w:val="003240DC"/>
    <w:rsid w:val="003339A9"/>
    <w:rsid w:val="0034762B"/>
    <w:rsid w:val="00394266"/>
    <w:rsid w:val="003C01B2"/>
    <w:rsid w:val="003C1EAE"/>
    <w:rsid w:val="003C4DD5"/>
    <w:rsid w:val="003E401E"/>
    <w:rsid w:val="00413668"/>
    <w:rsid w:val="004415B3"/>
    <w:rsid w:val="00464DCB"/>
    <w:rsid w:val="004675A4"/>
    <w:rsid w:val="004B7498"/>
    <w:rsid w:val="004C5687"/>
    <w:rsid w:val="004D38BA"/>
    <w:rsid w:val="004D46EA"/>
    <w:rsid w:val="00513DAB"/>
    <w:rsid w:val="005570CF"/>
    <w:rsid w:val="00561001"/>
    <w:rsid w:val="005676EF"/>
    <w:rsid w:val="005B2ABC"/>
    <w:rsid w:val="005B42F1"/>
    <w:rsid w:val="005B517F"/>
    <w:rsid w:val="005C5F45"/>
    <w:rsid w:val="005E18F2"/>
    <w:rsid w:val="00606C66"/>
    <w:rsid w:val="00632F0D"/>
    <w:rsid w:val="00650A8C"/>
    <w:rsid w:val="00672D05"/>
    <w:rsid w:val="006A5611"/>
    <w:rsid w:val="006D7968"/>
    <w:rsid w:val="006F23EA"/>
    <w:rsid w:val="00727BAB"/>
    <w:rsid w:val="0074491B"/>
    <w:rsid w:val="00751830"/>
    <w:rsid w:val="00756A28"/>
    <w:rsid w:val="0076142C"/>
    <w:rsid w:val="00776651"/>
    <w:rsid w:val="00776EDC"/>
    <w:rsid w:val="007C2A9E"/>
    <w:rsid w:val="007E28B9"/>
    <w:rsid w:val="00811E80"/>
    <w:rsid w:val="00812635"/>
    <w:rsid w:val="008163A9"/>
    <w:rsid w:val="008327C5"/>
    <w:rsid w:val="00864264"/>
    <w:rsid w:val="00896274"/>
    <w:rsid w:val="008B553D"/>
    <w:rsid w:val="008C44E2"/>
    <w:rsid w:val="0093358E"/>
    <w:rsid w:val="00945823"/>
    <w:rsid w:val="00952EC2"/>
    <w:rsid w:val="009658ED"/>
    <w:rsid w:val="00985B27"/>
    <w:rsid w:val="009C1AF4"/>
    <w:rsid w:val="009D4C40"/>
    <w:rsid w:val="00A374E5"/>
    <w:rsid w:val="00A6233A"/>
    <w:rsid w:val="00A72CE9"/>
    <w:rsid w:val="00AC18D5"/>
    <w:rsid w:val="00AC2EC7"/>
    <w:rsid w:val="00AD48BF"/>
    <w:rsid w:val="00B03C2E"/>
    <w:rsid w:val="00B351BF"/>
    <w:rsid w:val="00B614CF"/>
    <w:rsid w:val="00B80C8A"/>
    <w:rsid w:val="00BA343E"/>
    <w:rsid w:val="00BB1B5D"/>
    <w:rsid w:val="00BC5631"/>
    <w:rsid w:val="00BE1B5D"/>
    <w:rsid w:val="00C015C9"/>
    <w:rsid w:val="00C15BCB"/>
    <w:rsid w:val="00C27182"/>
    <w:rsid w:val="00C313D8"/>
    <w:rsid w:val="00C46A9E"/>
    <w:rsid w:val="00C667A6"/>
    <w:rsid w:val="00C87E73"/>
    <w:rsid w:val="00CA7CDD"/>
    <w:rsid w:val="00CB75AC"/>
    <w:rsid w:val="00CE44AF"/>
    <w:rsid w:val="00D02717"/>
    <w:rsid w:val="00D13FAD"/>
    <w:rsid w:val="00D36111"/>
    <w:rsid w:val="00D60546"/>
    <w:rsid w:val="00D613D8"/>
    <w:rsid w:val="00E45314"/>
    <w:rsid w:val="00E749DC"/>
    <w:rsid w:val="00E95EB2"/>
    <w:rsid w:val="00EB50B6"/>
    <w:rsid w:val="00EC16F6"/>
    <w:rsid w:val="00EC2845"/>
    <w:rsid w:val="00EE13F2"/>
    <w:rsid w:val="00F10A7D"/>
    <w:rsid w:val="00F77197"/>
    <w:rsid w:val="00F92FF4"/>
    <w:rsid w:val="00FA2FB3"/>
    <w:rsid w:val="00FB01B6"/>
    <w:rsid w:val="00FB7A86"/>
    <w:rsid w:val="00FC5BF2"/>
    <w:rsid w:val="00FE01FC"/>
    <w:rsid w:val="00FE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3D8"/>
    <w:pPr>
      <w:spacing w:after="200" w:line="276" w:lineRule="auto"/>
    </w:pPr>
    <w:rPr>
      <w:position w:val="2"/>
      <w:sz w:val="28"/>
      <w:szCs w:val="28"/>
    </w:rPr>
  </w:style>
  <w:style w:type="paragraph" w:styleId="1">
    <w:name w:val="heading 1"/>
    <w:basedOn w:val="a"/>
    <w:next w:val="a"/>
    <w:link w:val="10"/>
    <w:qFormat/>
    <w:rsid w:val="003C01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13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Знак Знак Char Char Знак"/>
    <w:basedOn w:val="a"/>
    <w:rsid w:val="00C313D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3C01B2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styleId="a3">
    <w:name w:val="Hyperlink"/>
    <w:basedOn w:val="a0"/>
    <w:rsid w:val="003C01B2"/>
    <w:rPr>
      <w:color w:val="0000FF"/>
      <w:u w:val="single"/>
    </w:rPr>
  </w:style>
  <w:style w:type="table" w:styleId="a4">
    <w:name w:val="Table Grid"/>
    <w:basedOn w:val="a1"/>
    <w:rsid w:val="003C0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C01B2"/>
    <w:pPr>
      <w:spacing w:after="120"/>
    </w:pPr>
  </w:style>
  <w:style w:type="paragraph" w:styleId="a6">
    <w:name w:val="Title"/>
    <w:basedOn w:val="a"/>
    <w:link w:val="a7"/>
    <w:qFormat/>
    <w:rsid w:val="003C01B2"/>
    <w:pPr>
      <w:spacing w:after="0" w:line="240" w:lineRule="auto"/>
      <w:jc w:val="center"/>
      <w:outlineLvl w:val="0"/>
    </w:pPr>
    <w:rPr>
      <w:b/>
      <w:position w:val="0"/>
      <w:sz w:val="22"/>
      <w:szCs w:val="20"/>
    </w:rPr>
  </w:style>
  <w:style w:type="character" w:customStyle="1" w:styleId="a7">
    <w:name w:val="Название Знак"/>
    <w:link w:val="a6"/>
    <w:rsid w:val="006D7968"/>
    <w:rPr>
      <w:b/>
      <w:sz w:val="22"/>
      <w:lang w:val="ru-RU" w:eastAsia="ru-RU" w:bidi="ar-SA"/>
    </w:rPr>
  </w:style>
  <w:style w:type="paragraph" w:customStyle="1" w:styleId="msonormalcxspmiddle">
    <w:name w:val="msonormalcxspmiddle"/>
    <w:basedOn w:val="a"/>
    <w:rsid w:val="00464DCB"/>
    <w:pPr>
      <w:spacing w:before="120" w:after="120" w:line="240" w:lineRule="auto"/>
    </w:pPr>
    <w:rPr>
      <w:sz w:val="24"/>
      <w:szCs w:val="24"/>
    </w:rPr>
  </w:style>
  <w:style w:type="paragraph" w:customStyle="1" w:styleId="a8">
    <w:name w:val="Знак"/>
    <w:basedOn w:val="a"/>
    <w:rsid w:val="00EC284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note text"/>
    <w:basedOn w:val="a"/>
    <w:link w:val="aa"/>
    <w:semiHidden/>
    <w:rsid w:val="00EE13F2"/>
    <w:pPr>
      <w:autoSpaceDE w:val="0"/>
      <w:autoSpaceDN w:val="0"/>
      <w:spacing w:after="0" w:line="240" w:lineRule="auto"/>
    </w:pPr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locked/>
    <w:rsid w:val="00EE13F2"/>
    <w:rPr>
      <w:rFonts w:eastAsia="Calibri"/>
      <w:lang w:val="ru-RU" w:eastAsia="ru-RU" w:bidi="ar-SA"/>
    </w:rPr>
  </w:style>
  <w:style w:type="character" w:styleId="ab">
    <w:name w:val="footnote reference"/>
    <w:basedOn w:val="a0"/>
    <w:semiHidden/>
    <w:rsid w:val="00EE13F2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D36111"/>
    <w:pPr>
      <w:ind w:left="720"/>
      <w:contextualSpacing/>
    </w:pPr>
    <w:rPr>
      <w:rFonts w:ascii="Calibri" w:hAnsi="Calibri"/>
      <w:position w:val="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3358E"/>
    <w:rPr>
      <w:rFonts w:ascii="Arial" w:hAnsi="Arial" w:cs="Arial"/>
      <w:lang w:val="ru-RU" w:eastAsia="ru-RU" w:bidi="ar-SA"/>
    </w:rPr>
  </w:style>
  <w:style w:type="paragraph" w:customStyle="1" w:styleId="11">
    <w:name w:val="Обычный1"/>
    <w:rsid w:val="00271B04"/>
    <w:rPr>
      <w:rFonts w:eastAsia="Batang"/>
      <w:noProof/>
      <w:color w:val="000000"/>
    </w:rPr>
  </w:style>
  <w:style w:type="paragraph" w:customStyle="1" w:styleId="21">
    <w:name w:val="Основной текст 21"/>
    <w:autoRedefine/>
    <w:rsid w:val="00271B04"/>
    <w:pPr>
      <w:jc w:val="both"/>
    </w:pPr>
    <w:rPr>
      <w:noProof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5570CF"/>
    <w:pPr>
      <w:spacing w:before="100" w:beforeAutospacing="1" w:after="100" w:afterAutospacing="1" w:line="240" w:lineRule="auto"/>
    </w:pPr>
    <w:rPr>
      <w:position w:val="0"/>
      <w:sz w:val="24"/>
      <w:szCs w:val="24"/>
    </w:rPr>
  </w:style>
  <w:style w:type="paragraph" w:customStyle="1" w:styleId="ConsPlusNonformat">
    <w:name w:val="ConsPlusNonformat"/>
    <w:uiPriority w:val="99"/>
    <w:rsid w:val="004D46E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11CE06F38A708477A63B147D5169FD0CBA6C6CBC0FF18F83010A029A4EF7D763BDDB6CCB11637AD9A567EFFE0BX9I" TargetMode="External"/><Relationship Id="rId13" Type="http://schemas.openxmlformats.org/officeDocument/2006/relationships/hyperlink" Target="consultantplus://offline/ref=DA11CE06F38A708477A62405685169FD0FBA6D6BB20FF18F83010A029A4EF7D771BD8360C9137D73DEB031BEBBE47CFA4D2F5BF8BE16870F0BX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11CE06F38A708477A63B147D5169FD0CBA6C6CBC0DF18F83010A029A4EF7D763BDDB6CCB11637AD9A567EFFE0BX9I" TargetMode="External"/><Relationship Id="rId12" Type="http://schemas.openxmlformats.org/officeDocument/2006/relationships/hyperlink" Target="consultantplus://offline/ref=DA11CE06F38A708477A62405685169FD0FBA6D6BB20FF18F83010A029A4EF7D771BD8360C9137D73DEB031BEBBE47CFA4D2F5BF8BE16870F0BX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misertolovo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pravdelami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11CE06F38A708477A63B147D5169FD0CBA6968BD0FF18F83010A029A4EF7D763BDDB6CCB11637AD9A567EFFE0BX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СВЕДЕНИЙ О МУНИЦИПАЛЬНОЙ УСЛУГЕ</vt:lpstr>
    </vt:vector>
  </TitlesOfParts>
  <Company>1</Company>
  <LinksUpToDate>false</LinksUpToDate>
  <CharactersWithSpaces>18598</CharactersWithSpaces>
  <SharedDoc>false</SharedDoc>
  <HLinks>
    <vt:vector size="42" baseType="variant">
      <vt:variant>
        <vt:i4>7143533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consultantplus://offline/ref=9EA5205D5253BB151D3357B911254507DBB1C239EDD3B06B4C54C1BFAA173F09B41018A85CF50D92CE1DD97F6EC02D2B5E54A0195C829D20p3E2I</vt:lpwstr>
      </vt:variant>
      <vt:variant>
        <vt:lpwstr/>
      </vt:variant>
      <vt:variant>
        <vt:i4>7143530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consultantplus://offline/ref=9EA5205D5253BB151D3357B911254507DBB1C239EDD3B06B4C54C1BFAA173F09B41018A85CF50D96CF1DD97F6EC02D2B5E54A0195C829D20p3E2I</vt:lpwstr>
      </vt:variant>
      <vt:variant>
        <vt:lpwstr/>
      </vt:variant>
      <vt:variant>
        <vt:i4>196697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consultantplus://offline/ref=9EA5205D5253BB151D3357B911254507DBB0C03DEBD3B06B4C54C1BFAA173F09A61040A45EFD1190C6088F2E28p9E7I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consultantplus://offline/ref=9EA5205D5253BB151D3357B911254507DBB0C03DEBD3B06B4C54C1BFAA173F09A61040A45EFD1190C6088F2E28p9E7I</vt:lpwstr>
      </vt:variant>
      <vt:variant>
        <vt:lpwstr/>
      </vt:variant>
      <vt:variant>
        <vt:i4>196618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consultantplus://offline/ref=9EA5205D5253BB151D3357B911254507DCB6C733EED0B06B4C54C1BFAA173F09A61040A45EFD1190C6088F2E28p9E7I</vt:lpwstr>
      </vt:variant>
      <vt:variant>
        <vt:lpwstr/>
      </vt:variant>
      <vt:variant>
        <vt:i4>5570658</vt:i4>
      </vt:variant>
      <vt:variant>
        <vt:i4>3</vt:i4>
      </vt:variant>
      <vt:variant>
        <vt:i4>0</vt:i4>
      </vt:variant>
      <vt:variant>
        <vt:i4>5</vt:i4>
      </vt:variant>
      <vt:variant>
        <vt:lpwstr>mailto:kumisertolovo@mail.ru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СВЕДЕНИЙ О МУНИЦИПАЛЬНОЙ УСЛУГЕ</dc:title>
  <dc:creator>1</dc:creator>
  <cp:lastModifiedBy>KumiBARS</cp:lastModifiedBy>
  <cp:revision>3</cp:revision>
  <cp:lastPrinted>2024-06-24T07:35:00Z</cp:lastPrinted>
  <dcterms:created xsi:type="dcterms:W3CDTF">2024-06-24T07:27:00Z</dcterms:created>
  <dcterms:modified xsi:type="dcterms:W3CDTF">2024-06-24T07:38:00Z</dcterms:modified>
</cp:coreProperties>
</file>